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6D" w:rsidRPr="00B17186" w:rsidRDefault="001D2A6D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:rsidR="001D2A6D" w:rsidRPr="00E2682B" w:rsidRDefault="000E1842" w:rsidP="001D2A6D">
      <w:pPr>
        <w:spacing w:after="0"/>
        <w:jc w:val="center"/>
        <w:rPr>
          <w:b/>
          <w:spacing w:val="34"/>
          <w:sz w:val="24"/>
          <w:szCs w:val="24"/>
        </w:rPr>
      </w:pPr>
      <w:r w:rsidRPr="003A2CC1">
        <w:rPr>
          <w:rFonts w:ascii="Times New Roman Bold" w:hAnsi="Times New Roman Bold"/>
          <w:b/>
          <w:spacing w:val="34"/>
          <w:sz w:val="24"/>
          <w:szCs w:val="24"/>
        </w:rPr>
        <w:t>АДМИНИСТРАТИВЕН ДОГОВОР</w:t>
      </w:r>
    </w:p>
    <w:p w:rsidR="00F83303" w:rsidRPr="003377E8" w:rsidRDefault="00F83303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:rsidR="00166A5D" w:rsidRDefault="000E1842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3A2CC1">
        <w:rPr>
          <w:rFonts w:ascii="Times New Roman" w:hAnsi="Times New Roman"/>
          <w:sz w:val="24"/>
          <w:szCs w:val="24"/>
        </w:rPr>
        <w:t xml:space="preserve">по </w:t>
      </w:r>
    </w:p>
    <w:p w:rsidR="00C323AB" w:rsidRPr="000813EE" w:rsidRDefault="00950F04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Програма</w:t>
      </w:r>
      <w:r w:rsidRPr="000813EE">
        <w:rPr>
          <w:rFonts w:ascii="Times New Roman" w:hAnsi="Times New Roman"/>
          <w:sz w:val="24"/>
          <w:szCs w:val="24"/>
        </w:rPr>
        <w:t xml:space="preserve"> </w:t>
      </w:r>
      <w:r w:rsidR="00604A93" w:rsidRPr="003A2CC1">
        <w:rPr>
          <w:rFonts w:ascii="Times New Roman" w:hAnsi="Times New Roman"/>
          <w:sz w:val="24"/>
          <w:szCs w:val="24"/>
        </w:rPr>
        <w:t>„</w:t>
      </w:r>
      <w:r w:rsidR="00BB3A1E" w:rsidRPr="003A2CC1">
        <w:rPr>
          <w:rFonts w:ascii="Times New Roman" w:hAnsi="Times New Roman"/>
          <w:sz w:val="24"/>
          <w:szCs w:val="24"/>
        </w:rPr>
        <w:t xml:space="preserve">Транспортна </w:t>
      </w:r>
      <w:r>
        <w:rPr>
          <w:rFonts w:ascii="Times New Roman" w:hAnsi="Times New Roman"/>
          <w:sz w:val="24"/>
          <w:szCs w:val="24"/>
        </w:rPr>
        <w:t>свързаност</w:t>
      </w:r>
      <w:r w:rsidR="00604A93" w:rsidRPr="003A2CC1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2021-2027 </w:t>
      </w:r>
      <w:r w:rsidR="00BB3A1E" w:rsidRPr="003A2CC1">
        <w:rPr>
          <w:rFonts w:ascii="Times New Roman" w:hAnsi="Times New Roman"/>
          <w:sz w:val="24"/>
          <w:szCs w:val="24"/>
        </w:rPr>
        <w:t xml:space="preserve">г., </w:t>
      </w:r>
    </w:p>
    <w:p w:rsidR="00E539BB" w:rsidRDefault="00950F04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0F04">
        <w:rPr>
          <w:rFonts w:ascii="Times New Roman" w:hAnsi="Times New Roman"/>
          <w:sz w:val="24"/>
          <w:szCs w:val="24"/>
        </w:rPr>
        <w:t xml:space="preserve">Процедура № </w:t>
      </w:r>
      <w:r w:rsidRPr="0007656F">
        <w:rPr>
          <w:rFonts w:ascii="Times New Roman" w:hAnsi="Times New Roman"/>
          <w:b/>
          <w:sz w:val="24"/>
          <w:szCs w:val="24"/>
        </w:rPr>
        <w:t>2021BG16FFPR001-3.001</w:t>
      </w:r>
      <w:r w:rsidRPr="00950F04">
        <w:rPr>
          <w:rFonts w:ascii="Times New Roman" w:hAnsi="Times New Roman"/>
          <w:sz w:val="24"/>
          <w:szCs w:val="24"/>
        </w:rPr>
        <w:t xml:space="preserve">  „Подобряване на </w:t>
      </w:r>
      <w:proofErr w:type="spellStart"/>
      <w:r w:rsidRPr="00950F04">
        <w:rPr>
          <w:rFonts w:ascii="Times New Roman" w:hAnsi="Times New Roman"/>
          <w:sz w:val="24"/>
          <w:szCs w:val="24"/>
        </w:rPr>
        <w:t>интермодалността</w:t>
      </w:r>
      <w:proofErr w:type="spellEnd"/>
      <w:r w:rsidRPr="00950F04">
        <w:rPr>
          <w:rFonts w:ascii="Times New Roman" w:hAnsi="Times New Roman"/>
          <w:sz w:val="24"/>
          <w:szCs w:val="24"/>
        </w:rPr>
        <w:t>, иновации, модернизирани системи за управление на трафика, подобряване на сигурността и безопасността на транспорта“</w:t>
      </w:r>
    </w:p>
    <w:p w:rsidR="00F83303" w:rsidRPr="00C4466E" w:rsidRDefault="00F83303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A51C2" w:rsidRPr="000A51C2" w:rsidRDefault="00B95BED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чл. 24, ал. 1</w:t>
      </w:r>
      <w:r w:rsidR="000001AA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D33E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чл.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64C1" w:rsidRPr="000A51C2">
        <w:rPr>
          <w:rFonts w:ascii="Times New Roman" w:eastAsia="Times New Roman" w:hAnsi="Times New Roman"/>
          <w:sz w:val="24"/>
          <w:szCs w:val="24"/>
          <w:lang w:eastAsia="fr-FR"/>
        </w:rPr>
        <w:t>45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>, ал.</w:t>
      </w:r>
      <w:r w:rsidR="001C64C1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2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 w:rsidRPr="00535EE6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 xml:space="preserve">Закона за управление на средствата 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>вропейските фондове при споделено управление (ЗУСЕФСУ)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A50AB4" w:rsidRPr="00A50AB4">
        <w:rPr>
          <w:rFonts w:ascii="Times New Roman" w:eastAsia="Times New Roman" w:hAnsi="Times New Roman"/>
          <w:sz w:val="24"/>
          <w:szCs w:val="24"/>
          <w:lang w:eastAsia="fr-FR"/>
        </w:rPr>
        <w:t>изготв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>ена</w:t>
      </w:r>
      <w:r w:rsidR="00A50AB4" w:rsidRP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оценка за съответствието на държавната помощ с правилата за групово освобождаване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по реда на чл. 28 от Закона за държавните помощи (ЗДП) </w:t>
      </w:r>
      <w:r w:rsidR="00C1066F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D0376E">
        <w:rPr>
          <w:rFonts w:ascii="Times New Roman" w:eastAsia="Times New Roman" w:hAnsi="Times New Roman"/>
          <w:sz w:val="24"/>
          <w:szCs w:val="24"/>
          <w:lang w:eastAsia="fr-FR"/>
        </w:rPr>
        <w:t>изпратено уведомление до</w:t>
      </w:r>
      <w:r w:rsidR="00867A5E">
        <w:rPr>
          <w:rFonts w:ascii="Times New Roman" w:eastAsia="Times New Roman" w:hAnsi="Times New Roman"/>
          <w:sz w:val="24"/>
          <w:szCs w:val="24"/>
          <w:lang w:eastAsia="fr-FR"/>
        </w:rPr>
        <w:t xml:space="preserve"> ЕК ……….</w:t>
      </w:r>
      <w:r w:rsidR="000B57BB" w:rsidRPr="000B57BB">
        <w:rPr>
          <w:rFonts w:ascii="Times New Roman" w:eastAsia="Times New Roman" w:hAnsi="Times New Roman"/>
          <w:sz w:val="24"/>
          <w:szCs w:val="24"/>
        </w:rPr>
        <w:t xml:space="preserve"> </w:t>
      </w:r>
      <w:r w:rsidR="000B57BB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чрез </w:t>
      </w:r>
      <w:hyperlink r:id="rId8" w:tgtFrame="_blank" w:history="1">
        <w:r w:rsidR="000B57BB" w:rsidRPr="000B57BB">
          <w:rPr>
            <w:rFonts w:ascii="Times New Roman" w:eastAsia="Times New Roman" w:hAnsi="Times New Roman"/>
            <w:sz w:val="24"/>
            <w:szCs w:val="24"/>
            <w:lang w:val="pl-PL" w:eastAsia="pl-PL"/>
          </w:rPr>
          <w:t>системата SANI 2</w:t>
        </w:r>
      </w:hyperlink>
      <w:r w:rsidR="00867A5E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>в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ъв връзка с постъпило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ИСУН </w:t>
      </w:r>
      <w:r w:rsidR="00A9399D" w:rsidRPr="000A51C2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A50AB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„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</w:t>
      </w:r>
      <w:r w:rsidR="00A50AB4" w:rsidRPr="000A51C2">
        <w:rPr>
          <w:rFonts w:ascii="Times New Roman" w:eastAsia="Times New Roman" w:hAnsi="Times New Roman"/>
          <w:b/>
          <w:sz w:val="24"/>
          <w:szCs w:val="24"/>
          <w:lang w:eastAsia="fr-FR"/>
        </w:rPr>
        <w:t>”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и т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950F0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за предоставяне на БФП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“ от 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доклад на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оценителн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комисия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сформирана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с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Ръководителя на </w:t>
      </w:r>
      <w:r w:rsidR="00950F04" w:rsidRPr="003A2CC1">
        <w:rPr>
          <w:rFonts w:ascii="Times New Roman" w:hAnsi="Times New Roman"/>
          <w:sz w:val="24"/>
          <w:szCs w:val="24"/>
        </w:rPr>
        <w:t>Програма</w:t>
      </w:r>
      <w:r w:rsidR="00950F04" w:rsidRPr="000813EE">
        <w:rPr>
          <w:rFonts w:ascii="Times New Roman" w:hAnsi="Times New Roman"/>
          <w:sz w:val="24"/>
          <w:szCs w:val="24"/>
        </w:rPr>
        <w:t xml:space="preserve"> </w:t>
      </w:r>
      <w:r w:rsidR="00950F04" w:rsidRPr="003A2CC1">
        <w:rPr>
          <w:rFonts w:ascii="Times New Roman" w:hAnsi="Times New Roman"/>
          <w:sz w:val="24"/>
          <w:szCs w:val="24"/>
        </w:rPr>
        <w:t xml:space="preserve">„Транспортна </w:t>
      </w:r>
      <w:r w:rsidR="00950F04">
        <w:rPr>
          <w:rFonts w:ascii="Times New Roman" w:hAnsi="Times New Roman"/>
          <w:sz w:val="24"/>
          <w:szCs w:val="24"/>
        </w:rPr>
        <w:t>свързаност</w:t>
      </w:r>
      <w:r w:rsidR="00950F04" w:rsidRPr="003A2CC1">
        <w:rPr>
          <w:rFonts w:ascii="Times New Roman" w:hAnsi="Times New Roman"/>
          <w:sz w:val="24"/>
          <w:szCs w:val="24"/>
        </w:rPr>
        <w:t xml:space="preserve">” </w:t>
      </w:r>
      <w:r w:rsidR="00950F04">
        <w:rPr>
          <w:rFonts w:ascii="Times New Roman" w:hAnsi="Times New Roman"/>
          <w:sz w:val="24"/>
          <w:szCs w:val="24"/>
        </w:rPr>
        <w:t xml:space="preserve">2021-2027 </w:t>
      </w:r>
      <w:r w:rsidR="00950F04" w:rsidRPr="003A2CC1">
        <w:rPr>
          <w:rFonts w:ascii="Times New Roman" w:hAnsi="Times New Roman"/>
          <w:sz w:val="24"/>
          <w:szCs w:val="24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) на </w:t>
      </w:r>
      <w:r w:rsidR="00950F04">
        <w:rPr>
          <w:rFonts w:ascii="Times New Roman" w:hAnsi="Times New Roman"/>
          <w:sz w:val="24"/>
          <w:szCs w:val="24"/>
        </w:rPr>
        <w:t>…………..</w:t>
      </w:r>
      <w:r w:rsidR="00A50AB4" w:rsidRPr="005160E4">
        <w:rPr>
          <w:rFonts w:ascii="Times New Roman" w:hAnsi="Times New Roman"/>
          <w:sz w:val="24"/>
          <w:szCs w:val="24"/>
        </w:rPr>
        <w:t xml:space="preserve"> </w:t>
      </w:r>
      <w:r w:rsidR="000A51C2" w:rsidRPr="005160E4">
        <w:rPr>
          <w:rFonts w:ascii="Times New Roman" w:hAnsi="Times New Roman"/>
          <w:sz w:val="24"/>
          <w:szCs w:val="24"/>
        </w:rPr>
        <w:t>г.</w:t>
      </w:r>
    </w:p>
    <w:p w:rsidR="009A7C1B" w:rsidRPr="000A51C2" w:rsidRDefault="00E52AE2" w:rsidP="001D2A6D">
      <w:pPr>
        <w:pStyle w:val="ListParagraph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между</w:t>
      </w:r>
    </w:p>
    <w:p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МИНИСТЕРСТВО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ТО</w:t>
      </w:r>
      <w:r w:rsidR="00950F04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НА ТРАНСПОРТА 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И СЪОБЩЕНИЯТА,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 гр. София 1000, ул. „Дякон Игнатий” № 9, ЕИК BG000695388, представлявано от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Мартин Георгиев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– директор на дирекция „Координация на програми и проекти“</w:t>
      </w:r>
      <w:r w:rsidRPr="007D33E3" w:rsidDel="00133E77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и Ръководител на Управляващия орган на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ПТС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и 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>г-жа Силвия Кузманова – началник на отдел „Финансово управление“ на дирекция „Координация на програми и проекти“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, 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наричан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а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по-долу 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УПРАВЛЯВАЩ ОРГАН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една страна</w:t>
      </w:r>
    </w:p>
    <w:p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и</w:t>
      </w:r>
    </w:p>
    <w:p w:rsidR="007D33E3" w:rsidRDefault="00950F0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  <w:r w:rsidR="007D33E3" w:rsidRPr="007D33E3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="004D74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E7A1E" w:rsidRPr="005E7A1E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ЕИК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представлявано от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="005E7A1E">
        <w:rPr>
          <w:rFonts w:ascii="Times New Roman" w:eastAsia="Times New Roman" w:hAnsi="Times New Roman"/>
          <w:i/>
          <w:sz w:val="24"/>
          <w:szCs w:val="24"/>
          <w:vertAlign w:val="superscript"/>
          <w:lang w:eastAsia="pl-PL"/>
        </w:rPr>
        <w:t xml:space="preserve"> </w:t>
      </w:r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 xml:space="preserve">наричано по-долу </w:t>
      </w:r>
      <w:r w:rsidR="00E01D72">
        <w:rPr>
          <w:rFonts w:ascii="Times New Roman" w:eastAsia="Times New Roman" w:hAnsi="Times New Roman"/>
          <w:iCs/>
          <w:sz w:val="24"/>
          <w:szCs w:val="24"/>
          <w:lang w:eastAsia="pl-PL"/>
        </w:rPr>
        <w:t>„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БЕНЕФИЦИЕНТ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="007D33E3" w:rsidRPr="007D33E3">
        <w:rPr>
          <w:rFonts w:ascii="Times New Roman" w:eastAsia="Times New Roman" w:hAnsi="Times New Roman"/>
          <w:bCs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друга страна,</w:t>
      </w:r>
    </w:p>
    <w:p w:rsidR="004D7464" w:rsidRPr="007D33E3" w:rsidRDefault="004D746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082379" w:rsidRPr="003A2CC1" w:rsidRDefault="009A7C1B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Страните по договора</w:t>
      </w:r>
      <w:r w:rsidRPr="00FF30D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се споразумяха за следното:</w:t>
      </w:r>
    </w:p>
    <w:p w:rsidR="00B90758" w:rsidRPr="000813EE" w:rsidRDefault="009A7C1B" w:rsidP="001D2A6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Ръководителят на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 xml:space="preserve">може да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предостав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3C1880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, безвъзмездна финансова помощ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 xml:space="preserve"> (БФП)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в максимален размер до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3C1880" w:rsidRPr="00BC2115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………………</w:t>
      </w:r>
      <w:r w:rsidR="003C1880" w:rsidRPr="00256E1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от общите допустими разходи 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>за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проекта,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DE6E51" w:rsidRPr="003A2CC1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приоритетна ос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по процедура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за изпълнение на проект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………………..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(наричан по-долу </w:t>
      </w:r>
      <w:r w:rsidR="00E01D72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B90758" w:rsidRPr="00DE1F24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E01D72">
        <w:rPr>
          <w:rFonts w:ascii="Times New Roman" w:eastAsia="Times New Roman" w:hAnsi="Times New Roman"/>
          <w:b/>
          <w:sz w:val="24"/>
          <w:szCs w:val="24"/>
          <w:lang w:eastAsia="fr-FR"/>
        </w:rPr>
        <w:t>“</w:t>
      </w:r>
      <w:r w:rsidR="007E5363"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:rsidR="00C61651" w:rsidRPr="003A2CC1" w:rsidRDefault="00B90758" w:rsidP="001D2A6D">
      <w:pPr>
        <w:pStyle w:val="ListParagraph"/>
        <w:numPr>
          <w:ilvl w:val="1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Стойностите, основните дейности и индикаторите за изпълнение по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са посочени в одобрения от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неразделна част от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настоящия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административен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договор.</w:t>
      </w:r>
    </w:p>
    <w:p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разходите по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допустимите разходи за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7C4F3E" w:rsidRPr="000813E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).  </w:t>
      </w:r>
      <w:r w:rsidRPr="003A2CC1" w:rsidDel="00DD5CD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CE23E5" w:rsidRPr="00CE23E5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се отпуска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до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3875C1" w:rsidRPr="003875C1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Pr="00F47F9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допустимите за финансиране по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разходи на проекта</w:t>
      </w:r>
      <w:r w:rsidR="00CE23E5" w:rsidRPr="00CE23E5">
        <w:rPr>
          <w:rFonts w:ascii="Times New Roman" w:hAnsi="Times New Roman"/>
          <w:sz w:val="24"/>
          <w:szCs w:val="24"/>
        </w:rPr>
        <w:t>,</w:t>
      </w:r>
      <w:r w:rsidR="006E6CBE">
        <w:rPr>
          <w:rFonts w:ascii="Times New Roman" w:hAnsi="Times New Roman"/>
          <w:sz w:val="24"/>
          <w:szCs w:val="24"/>
        </w:rPr>
        <w:t xml:space="preserve"> но не повече от свободния финансов ресурс по приоритетната ос,</w:t>
      </w:r>
      <w:r w:rsidR="00CE23E5" w:rsidRPr="00CE23E5">
        <w:rPr>
          <w:rFonts w:ascii="Times New Roman" w:hAnsi="Times New Roman"/>
          <w:sz w:val="24"/>
          <w:szCs w:val="24"/>
        </w:rPr>
        <w:t xml:space="preserve"> от които:</w:t>
      </w:r>
    </w:p>
    <w:p w:rsidR="00CE23E5" w:rsidRPr="00CE23E5" w:rsidRDefault="00950F04" w:rsidP="007467C1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………</w:t>
      </w:r>
      <w:r w:rsidR="00CE23E5" w:rsidRPr="0025088A">
        <w:rPr>
          <w:rFonts w:ascii="Times New Roman" w:hAnsi="Times New Roman"/>
          <w:b/>
          <w:sz w:val="24"/>
          <w:szCs w:val="24"/>
        </w:rPr>
        <w:t xml:space="preserve"> </w:t>
      </w:r>
      <w:r w:rsidR="000813EE" w:rsidRPr="0025088A">
        <w:rPr>
          <w:rFonts w:ascii="Times New Roman" w:hAnsi="Times New Roman"/>
          <w:b/>
          <w:sz w:val="24"/>
          <w:szCs w:val="24"/>
        </w:rPr>
        <w:t>лева</w:t>
      </w:r>
      <w:r w:rsidR="000813E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……..</w:t>
      </w:r>
      <w:r w:rsidR="000813EE">
        <w:rPr>
          <w:rFonts w:ascii="Times New Roman" w:hAnsi="Times New Roman"/>
          <w:sz w:val="24"/>
          <w:szCs w:val="24"/>
        </w:rPr>
        <w:t>)</w:t>
      </w:r>
      <w:r w:rsidR="00CE23E5">
        <w:rPr>
          <w:rFonts w:ascii="Times New Roman" w:hAnsi="Times New Roman"/>
          <w:sz w:val="24"/>
          <w:szCs w:val="24"/>
        </w:rPr>
        <w:t xml:space="preserve"> </w:t>
      </w:r>
      <w:r w:rsidR="007467C1">
        <w:rPr>
          <w:rFonts w:ascii="Times New Roman" w:hAnsi="Times New Roman"/>
          <w:sz w:val="24"/>
          <w:szCs w:val="24"/>
        </w:rPr>
        <w:t>разходи по проекта, които не представляват държавна помощ (</w:t>
      </w:r>
      <w:r w:rsidR="00F47F98">
        <w:rPr>
          <w:rFonts w:ascii="Times New Roman" w:hAnsi="Times New Roman"/>
          <w:sz w:val="24"/>
          <w:szCs w:val="24"/>
        </w:rPr>
        <w:t xml:space="preserve">са </w:t>
      </w:r>
      <w:proofErr w:type="spellStart"/>
      <w:r w:rsidR="00CE23E5">
        <w:rPr>
          <w:rFonts w:ascii="Times New Roman" w:hAnsi="Times New Roman"/>
          <w:sz w:val="24"/>
          <w:szCs w:val="24"/>
        </w:rPr>
        <w:t>непомощ</w:t>
      </w:r>
      <w:proofErr w:type="spellEnd"/>
      <w:r w:rsidR="007467C1">
        <w:rPr>
          <w:rFonts w:ascii="Times New Roman" w:hAnsi="Times New Roman"/>
          <w:sz w:val="24"/>
          <w:szCs w:val="24"/>
        </w:rPr>
        <w:t>) по смисъла на определението по параграф 1, т. 1 от допълнителните разпоредби на ЗДП</w:t>
      </w:r>
      <w:r w:rsidR="003B4153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7467C1">
        <w:rPr>
          <w:rFonts w:ascii="Times New Roman" w:hAnsi="Times New Roman"/>
          <w:sz w:val="24"/>
          <w:szCs w:val="24"/>
        </w:rPr>
        <w:t xml:space="preserve"> и чл. 107, параграф 1 от ДФЕС</w:t>
      </w:r>
      <w:r w:rsidR="007467C1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CE23E5">
        <w:rPr>
          <w:rFonts w:ascii="Times New Roman" w:hAnsi="Times New Roman"/>
          <w:sz w:val="24"/>
          <w:szCs w:val="24"/>
        </w:rPr>
        <w:t>;</w:t>
      </w:r>
    </w:p>
    <w:p w:rsidR="00CE23E5" w:rsidRPr="00CE23E5" w:rsidRDefault="002E570D" w:rsidP="000813EE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A3006">
        <w:rPr>
          <w:rFonts w:ascii="Times New Roman" w:hAnsi="Times New Roman"/>
          <w:sz w:val="24"/>
          <w:szCs w:val="24"/>
        </w:rPr>
        <w:t xml:space="preserve">до </w:t>
      </w:r>
      <w:r w:rsidR="00950F04">
        <w:rPr>
          <w:rFonts w:ascii="Times New Roman" w:hAnsi="Times New Roman"/>
          <w:b/>
          <w:sz w:val="24"/>
          <w:szCs w:val="24"/>
        </w:rPr>
        <w:t>……..</w:t>
      </w:r>
      <w:r w:rsidR="000813EE" w:rsidRPr="0025088A">
        <w:rPr>
          <w:rFonts w:ascii="Times New Roman" w:hAnsi="Times New Roman"/>
          <w:b/>
          <w:sz w:val="24"/>
          <w:szCs w:val="24"/>
        </w:rPr>
        <w:t xml:space="preserve"> лева</w:t>
      </w:r>
      <w:r w:rsidR="000813EE" w:rsidRPr="00BA3006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…………</w:t>
      </w:r>
      <w:r w:rsidR="000813EE" w:rsidRPr="00BA3006">
        <w:rPr>
          <w:rFonts w:ascii="Times New Roman" w:hAnsi="Times New Roman"/>
          <w:sz w:val="24"/>
          <w:szCs w:val="24"/>
        </w:rPr>
        <w:t>)</w:t>
      </w:r>
      <w:r w:rsidR="00CE23E5" w:rsidRPr="00BA3006">
        <w:rPr>
          <w:rFonts w:ascii="Times New Roman" w:hAnsi="Times New Roman"/>
          <w:sz w:val="24"/>
          <w:szCs w:val="24"/>
        </w:rPr>
        <w:t xml:space="preserve"> съвместима държавна помощ по чл. 56б на ОРГО</w:t>
      </w:r>
      <w:r w:rsidR="00B14D2A" w:rsidRPr="00BA3006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2E5F3A" w:rsidRPr="00BA3006">
        <w:rPr>
          <w:rFonts w:ascii="Times New Roman" w:hAnsi="Times New Roman"/>
          <w:sz w:val="24"/>
          <w:szCs w:val="24"/>
        </w:rPr>
        <w:t xml:space="preserve"> за морски пристанища</w:t>
      </w:r>
      <w:r w:rsidRPr="00BA3006">
        <w:rPr>
          <w:rFonts w:ascii="Times New Roman" w:hAnsi="Times New Roman"/>
          <w:sz w:val="24"/>
          <w:szCs w:val="24"/>
        </w:rPr>
        <w:t xml:space="preserve">, при спазване на </w:t>
      </w:r>
      <w:r w:rsidR="0025088A">
        <w:rPr>
          <w:rFonts w:ascii="Times New Roman" w:hAnsi="Times New Roman"/>
          <w:sz w:val="24"/>
          <w:szCs w:val="24"/>
        </w:rPr>
        <w:t xml:space="preserve">изчисления </w:t>
      </w:r>
      <w:r w:rsidRPr="00BA3006">
        <w:rPr>
          <w:rFonts w:ascii="Times New Roman" w:hAnsi="Times New Roman"/>
          <w:sz w:val="24"/>
          <w:szCs w:val="24"/>
        </w:rPr>
        <w:t xml:space="preserve">интензитет на държавната помощ </w:t>
      </w:r>
      <w:r w:rsidR="0025088A">
        <w:rPr>
          <w:rFonts w:ascii="Times New Roman" w:hAnsi="Times New Roman"/>
          <w:sz w:val="24"/>
          <w:szCs w:val="24"/>
        </w:rPr>
        <w:t>във финансовия анализ за допустимите разходи по</w:t>
      </w:r>
      <w:r w:rsidR="0025088A" w:rsidRPr="0025088A">
        <w:rPr>
          <w:rFonts w:ascii="Times New Roman" w:hAnsi="Times New Roman"/>
          <w:sz w:val="24"/>
          <w:szCs w:val="24"/>
        </w:rPr>
        <w:t xml:space="preserve"> чл. 56б на ОРГО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E23E5">
        <w:rPr>
          <w:rFonts w:ascii="Times New Roman" w:hAnsi="Times New Roman"/>
          <w:sz w:val="24"/>
          <w:szCs w:val="24"/>
        </w:rPr>
        <w:t>;</w:t>
      </w:r>
    </w:p>
    <w:p w:rsidR="00BB7A55" w:rsidRPr="005E0D0C" w:rsidRDefault="002E570D" w:rsidP="000813EE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25088A">
        <w:rPr>
          <w:rFonts w:ascii="Times New Roman" w:hAnsi="Times New Roman"/>
          <w:b/>
          <w:sz w:val="24"/>
          <w:szCs w:val="24"/>
        </w:rPr>
        <w:t xml:space="preserve">до </w:t>
      </w:r>
      <w:r w:rsidR="00950F04">
        <w:rPr>
          <w:rFonts w:ascii="Times New Roman" w:hAnsi="Times New Roman"/>
          <w:b/>
          <w:sz w:val="24"/>
          <w:szCs w:val="24"/>
        </w:rPr>
        <w:t>………</w:t>
      </w:r>
      <w:r w:rsidR="00CE23E5" w:rsidRPr="0025088A">
        <w:rPr>
          <w:rFonts w:ascii="Times New Roman" w:hAnsi="Times New Roman"/>
          <w:b/>
          <w:sz w:val="24"/>
          <w:szCs w:val="24"/>
        </w:rPr>
        <w:t xml:space="preserve"> л</w:t>
      </w:r>
      <w:r w:rsidR="000813EE" w:rsidRPr="0025088A">
        <w:rPr>
          <w:rFonts w:ascii="Times New Roman" w:hAnsi="Times New Roman"/>
          <w:b/>
          <w:sz w:val="24"/>
          <w:szCs w:val="24"/>
        </w:rPr>
        <w:t>ева</w:t>
      </w:r>
      <w:r w:rsidR="000813EE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………..</w:t>
      </w:r>
      <w:r w:rsidR="000813EE" w:rsidRPr="00F47F98">
        <w:rPr>
          <w:rFonts w:ascii="Times New Roman" w:hAnsi="Times New Roman"/>
          <w:sz w:val="24"/>
          <w:szCs w:val="24"/>
        </w:rPr>
        <w:t>)</w:t>
      </w:r>
      <w:r w:rsidR="00CE23E5">
        <w:rPr>
          <w:rFonts w:ascii="Times New Roman" w:hAnsi="Times New Roman"/>
          <w:sz w:val="24"/>
          <w:szCs w:val="24"/>
        </w:rPr>
        <w:t xml:space="preserve"> съвместима държавна помощ по чл. 56в на ОРГО</w:t>
      </w:r>
      <w:r w:rsidR="002E5F3A">
        <w:rPr>
          <w:rFonts w:ascii="Times New Roman" w:hAnsi="Times New Roman"/>
          <w:sz w:val="24"/>
          <w:szCs w:val="24"/>
        </w:rPr>
        <w:t xml:space="preserve"> за речни пристанища</w:t>
      </w:r>
      <w:r>
        <w:rPr>
          <w:rFonts w:ascii="Times New Roman" w:hAnsi="Times New Roman"/>
          <w:sz w:val="24"/>
          <w:szCs w:val="24"/>
        </w:rPr>
        <w:t xml:space="preserve">, при спазване на </w:t>
      </w:r>
      <w:r w:rsidR="0025088A" w:rsidRPr="0025088A">
        <w:rPr>
          <w:rFonts w:ascii="Times New Roman" w:hAnsi="Times New Roman"/>
          <w:sz w:val="24"/>
          <w:szCs w:val="24"/>
        </w:rPr>
        <w:t>изчисления интензитет на държавната помощ във финансовия анализ за допустимите разходи по чл. 56</w:t>
      </w:r>
      <w:r w:rsidR="0025088A">
        <w:rPr>
          <w:rFonts w:ascii="Times New Roman" w:hAnsi="Times New Roman"/>
          <w:sz w:val="24"/>
          <w:szCs w:val="24"/>
        </w:rPr>
        <w:t>в</w:t>
      </w:r>
      <w:r w:rsidR="0025088A" w:rsidRPr="0025088A">
        <w:rPr>
          <w:rFonts w:ascii="Times New Roman" w:hAnsi="Times New Roman"/>
          <w:sz w:val="24"/>
          <w:szCs w:val="24"/>
        </w:rPr>
        <w:t xml:space="preserve"> на ОРГО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BB7A55">
        <w:rPr>
          <w:rFonts w:ascii="Times New Roman" w:hAnsi="Times New Roman"/>
          <w:sz w:val="24"/>
          <w:szCs w:val="24"/>
        </w:rPr>
        <w:t>.</w:t>
      </w:r>
    </w:p>
    <w:p w:rsidR="00CE23E5" w:rsidRPr="005E0D0C" w:rsidRDefault="00CE23E5" w:rsidP="005E0D0C">
      <w:pPr>
        <w:pStyle w:val="ListParagraph"/>
        <w:tabs>
          <w:tab w:val="left" w:pos="1560"/>
        </w:tabs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FA7035" w:rsidRPr="00B24361" w:rsidRDefault="00FA7035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A7035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Администратор на държавната помощ по т. 2.2.3.2 и т. 2.2.3.3. е </w:t>
      </w:r>
      <w:r w:rsidRPr="00FA7035">
        <w:rPr>
          <w:rFonts w:ascii="Times New Roman" w:eastAsia="Times New Roman" w:hAnsi="Times New Roman"/>
          <w:b/>
          <w:sz w:val="24"/>
          <w:szCs w:val="24"/>
          <w:lang w:val="pl-PL" w:eastAsia="fr-FR"/>
        </w:rPr>
        <w:t>УПРАВЛЯВАЩИЯ ОРГАН</w:t>
      </w:r>
      <w:r w:rsidR="00C4466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Pr="00FA7035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:rsidR="00B24361" w:rsidRPr="00FA7035" w:rsidRDefault="00B24361" w:rsidP="00B24361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B7A55" w:rsidRDefault="002424EA" w:rsidP="006E061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не се отпуска за недопустими разходи </w:t>
      </w:r>
      <w:r w:rsidR="00174332"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за БФП </w:t>
      </w:r>
      <w:r w:rsidRPr="005E0D0C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на стойност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</w:t>
      </w:r>
      <w:r w:rsidR="00FD4E8C" w:rsidRPr="005E0D0C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5E0D0C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5E0D0C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………….</w:t>
      </w:r>
      <w:r w:rsidRPr="003804B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B7A55">
        <w:rPr>
          <w:rFonts w:ascii="Times New Roman" w:eastAsia="Times New Roman" w:hAnsi="Times New Roman"/>
          <w:sz w:val="24"/>
          <w:szCs w:val="24"/>
          <w:lang w:eastAsia="fr-FR"/>
        </w:rPr>
        <w:t>, от които:</w:t>
      </w:r>
      <w:r w:rsidR="00AA6371"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BB7A55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>недопустими</w:t>
      </w:r>
      <w:r w:rsidRPr="006E061D">
        <w:rPr>
          <w:rFonts w:ascii="Times New Roman" w:hAnsi="Times New Roman"/>
          <w:bCs/>
          <w:sz w:val="24"/>
          <w:szCs w:val="24"/>
        </w:rPr>
        <w:t xml:space="preserve"> разходи за проекта</w:t>
      </w:r>
      <w:r w:rsidRPr="006E061D">
        <w:rPr>
          <w:rFonts w:ascii="Times New Roman" w:hAnsi="Times New Roman"/>
          <w:sz w:val="24"/>
          <w:szCs w:val="24"/>
        </w:rPr>
        <w:t xml:space="preserve"> в размер на </w:t>
      </w:r>
      <w:r w:rsidR="00950F04">
        <w:rPr>
          <w:rFonts w:ascii="Times New Roman" w:hAnsi="Times New Roman"/>
          <w:b/>
          <w:sz w:val="24"/>
          <w:szCs w:val="24"/>
        </w:rPr>
        <w:t>………</w:t>
      </w:r>
      <w:r w:rsidRPr="005E0D0C">
        <w:rPr>
          <w:rFonts w:ascii="Times New Roman" w:hAnsi="Times New Roman"/>
          <w:b/>
          <w:szCs w:val="24"/>
        </w:rPr>
        <w:t xml:space="preserve"> </w:t>
      </w:r>
      <w:r w:rsidRPr="005E0D0C">
        <w:rPr>
          <w:rFonts w:ascii="Times New Roman" w:hAnsi="Times New Roman"/>
          <w:b/>
          <w:sz w:val="24"/>
          <w:szCs w:val="24"/>
        </w:rPr>
        <w:t>лева</w:t>
      </w:r>
      <w:r w:rsidRPr="005E0D0C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………..</w:t>
      </w:r>
      <w:r w:rsidRPr="005E0D0C">
        <w:rPr>
          <w:rFonts w:ascii="Times New Roman" w:hAnsi="Times New Roman"/>
          <w:sz w:val="24"/>
          <w:szCs w:val="24"/>
        </w:rPr>
        <w:t>)</w:t>
      </w:r>
      <w:r w:rsidR="00BB7A55">
        <w:rPr>
          <w:rFonts w:ascii="Times New Roman" w:hAnsi="Times New Roman"/>
          <w:sz w:val="24"/>
          <w:szCs w:val="24"/>
        </w:rPr>
        <w:t>;</w:t>
      </w:r>
    </w:p>
    <w:p w:rsidR="002424EA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061D">
        <w:rPr>
          <w:rFonts w:ascii="Times New Roman" w:hAnsi="Times New Roman"/>
          <w:b/>
          <w:sz w:val="24"/>
          <w:szCs w:val="24"/>
        </w:rPr>
        <w:t>допустими</w:t>
      </w:r>
      <w:r w:rsidRPr="006E061D">
        <w:rPr>
          <w:rFonts w:ascii="Times New Roman" w:hAnsi="Times New Roman"/>
          <w:sz w:val="24"/>
          <w:szCs w:val="24"/>
        </w:rPr>
        <w:t xml:space="preserve"> разходи за проекта с общ размер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 лева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</w:t>
      </w:r>
      <w:r w:rsidR="008D5564" w:rsidRPr="005E0D0C">
        <w:rPr>
          <w:rFonts w:ascii="Times New Roman" w:hAnsi="Times New Roman"/>
          <w:sz w:val="24"/>
          <w:szCs w:val="24"/>
        </w:rPr>
        <w:t>)</w:t>
      </w:r>
      <w:r w:rsidR="005E0D0C">
        <w:rPr>
          <w:sz w:val="24"/>
          <w:szCs w:val="24"/>
        </w:rPr>
        <w:t xml:space="preserve">. </w:t>
      </w:r>
      <w:r w:rsidR="005E0D0C" w:rsidRPr="003804BB">
        <w:rPr>
          <w:rFonts w:ascii="Times New Roman" w:hAnsi="Times New Roman"/>
          <w:sz w:val="24"/>
          <w:szCs w:val="24"/>
        </w:rPr>
        <w:t>Стойността включва</w:t>
      </w:r>
      <w:r w:rsidR="005E0D0C">
        <w:rPr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………..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</w:t>
      </w:r>
      <w:r w:rsidR="008D5564" w:rsidRPr="005E0D0C">
        <w:rPr>
          <w:rFonts w:ascii="Times New Roman" w:hAnsi="Times New Roman"/>
          <w:sz w:val="24"/>
          <w:szCs w:val="24"/>
        </w:rPr>
        <w:t xml:space="preserve">) поради ограничение на бюджета на </w:t>
      </w:r>
      <w:r w:rsidR="007C2D70" w:rsidRPr="00581700">
        <w:rPr>
          <w:rFonts w:ascii="Times New Roman" w:hAnsi="Times New Roman"/>
          <w:sz w:val="24"/>
          <w:szCs w:val="24"/>
        </w:rPr>
        <w:t>процедура №</w:t>
      </w:r>
      <w:r w:rsidR="007C2D70" w:rsidRPr="00581700">
        <w:rPr>
          <w:rFonts w:ascii="Times New Roman" w:hAnsi="Times New Roman"/>
          <w:b/>
          <w:sz w:val="24"/>
          <w:szCs w:val="24"/>
        </w:rPr>
        <w:t xml:space="preserve"> </w:t>
      </w:r>
      <w:r w:rsidR="00CD3566">
        <w:rPr>
          <w:rFonts w:ascii="Times New Roman" w:hAnsi="Times New Roman"/>
          <w:sz w:val="24"/>
          <w:szCs w:val="24"/>
        </w:rPr>
        <w:t>……….</w:t>
      </w:r>
      <w:r w:rsidR="007C2D70">
        <w:rPr>
          <w:rFonts w:ascii="Times New Roman" w:hAnsi="Times New Roman"/>
          <w:b/>
          <w:sz w:val="24"/>
          <w:szCs w:val="24"/>
        </w:rPr>
        <w:t xml:space="preserve"> </w:t>
      </w:r>
      <w:r w:rsidR="00BB7A55">
        <w:rPr>
          <w:rFonts w:ascii="Times New Roman" w:hAnsi="Times New Roman"/>
          <w:sz w:val="24"/>
          <w:szCs w:val="24"/>
        </w:rPr>
        <w:t>по</w:t>
      </w:r>
      <w:r w:rsidR="00670864">
        <w:rPr>
          <w:rFonts w:ascii="Times New Roman" w:hAnsi="Times New Roman"/>
          <w:sz w:val="24"/>
          <w:szCs w:val="24"/>
        </w:rPr>
        <w:t xml:space="preserve"> </w:t>
      </w:r>
      <w:r w:rsidR="008D5564" w:rsidRPr="006E061D">
        <w:rPr>
          <w:rFonts w:ascii="Times New Roman" w:hAnsi="Times New Roman"/>
          <w:sz w:val="24"/>
          <w:szCs w:val="24"/>
        </w:rPr>
        <w:t xml:space="preserve">Приоритет </w:t>
      </w:r>
      <w:r w:rsidR="00CD3566">
        <w:rPr>
          <w:rFonts w:ascii="Times New Roman" w:hAnsi="Times New Roman"/>
          <w:sz w:val="24"/>
          <w:szCs w:val="24"/>
        </w:rPr>
        <w:t>3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7C2D70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 xml:space="preserve">ПТС </w:t>
      </w:r>
      <w:r w:rsidR="00C54F34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7C2D70" w:rsidRPr="00C54F34">
        <w:rPr>
          <w:rFonts w:ascii="Times New Roman" w:hAnsi="Times New Roman"/>
          <w:i/>
          <w:sz w:val="24"/>
          <w:szCs w:val="24"/>
        </w:rPr>
        <w:t>,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C54F34">
        <w:rPr>
          <w:rFonts w:ascii="Times New Roman" w:hAnsi="Times New Roman"/>
          <w:b/>
          <w:sz w:val="24"/>
          <w:szCs w:val="24"/>
        </w:rPr>
        <w:t>……….</w:t>
      </w:r>
      <w:r w:rsidR="00216D39" w:rsidRPr="006E061D">
        <w:rPr>
          <w:rFonts w:ascii="Times New Roman" w:hAnsi="Times New Roman"/>
          <w:szCs w:val="24"/>
        </w:rPr>
        <w:t xml:space="preserve"> </w:t>
      </w:r>
      <w:r w:rsidRPr="006E061D">
        <w:rPr>
          <w:rFonts w:ascii="Times New Roman" w:hAnsi="Times New Roman"/>
          <w:sz w:val="24"/>
          <w:szCs w:val="24"/>
        </w:rPr>
        <w:t>лева</w:t>
      </w:r>
      <w:r w:rsidR="002E5F3A" w:rsidRPr="006E061D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hAnsi="Times New Roman"/>
          <w:sz w:val="24"/>
          <w:szCs w:val="24"/>
        </w:rPr>
        <w:t>……….</w:t>
      </w:r>
      <w:r w:rsidR="002E5F3A" w:rsidRPr="005E0D0C">
        <w:rPr>
          <w:rFonts w:ascii="Times New Roman" w:hAnsi="Times New Roman"/>
          <w:sz w:val="24"/>
          <w:szCs w:val="24"/>
        </w:rPr>
        <w:t>)</w:t>
      </w:r>
      <w:r w:rsidRPr="005E0D0C">
        <w:rPr>
          <w:rFonts w:ascii="Times New Roman" w:hAnsi="Times New Roman"/>
          <w:sz w:val="24"/>
          <w:szCs w:val="24"/>
        </w:rPr>
        <w:t xml:space="preserve">, получени в резултат на прилагане на </w:t>
      </w:r>
      <w:r w:rsidR="00174332" w:rsidRPr="005E0D0C">
        <w:rPr>
          <w:rFonts w:ascii="Times New Roman" w:hAnsi="Times New Roman"/>
          <w:sz w:val="24"/>
          <w:szCs w:val="24"/>
        </w:rPr>
        <w:t xml:space="preserve">ограничението </w:t>
      </w:r>
      <w:r w:rsidR="002E5F3A" w:rsidRPr="005E0D0C">
        <w:rPr>
          <w:rFonts w:ascii="Times New Roman" w:hAnsi="Times New Roman"/>
          <w:sz w:val="24"/>
          <w:szCs w:val="24"/>
        </w:rPr>
        <w:t>з</w:t>
      </w:r>
      <w:r w:rsidR="00174332" w:rsidRPr="005E0D0C">
        <w:rPr>
          <w:rFonts w:ascii="Times New Roman" w:hAnsi="Times New Roman"/>
          <w:sz w:val="24"/>
          <w:szCs w:val="24"/>
        </w:rPr>
        <w:t xml:space="preserve">а размера на съвместимата държавна помощ по параграф 4 на чл. 56б </w:t>
      </w:r>
      <w:r w:rsidR="00C4466E">
        <w:rPr>
          <w:rFonts w:ascii="Times New Roman" w:hAnsi="Times New Roman"/>
          <w:sz w:val="24"/>
          <w:szCs w:val="24"/>
        </w:rPr>
        <w:t xml:space="preserve">/ чл. 56в </w:t>
      </w:r>
      <w:r w:rsidR="00174332" w:rsidRPr="005E0D0C">
        <w:rPr>
          <w:rFonts w:ascii="Times New Roman" w:hAnsi="Times New Roman"/>
          <w:sz w:val="24"/>
          <w:szCs w:val="24"/>
        </w:rPr>
        <w:t>от ОРГО</w:t>
      </w:r>
      <w:r w:rsidRPr="005E0D0C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4466E">
        <w:rPr>
          <w:rFonts w:ascii="Times New Roman" w:hAnsi="Times New Roman"/>
          <w:i/>
          <w:sz w:val="24"/>
          <w:szCs w:val="24"/>
        </w:rPr>
        <w:t xml:space="preserve"> </w:t>
      </w:r>
      <w:r w:rsidRPr="005E0D0C">
        <w:rPr>
          <w:rFonts w:ascii="Times New Roman" w:hAnsi="Times New Roman"/>
          <w:sz w:val="24"/>
          <w:szCs w:val="24"/>
        </w:rPr>
        <w:t xml:space="preserve">и </w:t>
      </w:r>
      <w:r w:rsidR="00C54F34">
        <w:rPr>
          <w:rFonts w:ascii="Times New Roman" w:hAnsi="Times New Roman"/>
          <w:b/>
          <w:sz w:val="24"/>
          <w:szCs w:val="24"/>
        </w:rPr>
        <w:t>………..</w:t>
      </w:r>
      <w:r w:rsidR="00216D39" w:rsidRPr="005E0D0C">
        <w:rPr>
          <w:rFonts w:ascii="Times New Roman" w:hAnsi="Times New Roman"/>
          <w:szCs w:val="24"/>
        </w:rPr>
        <w:t xml:space="preserve"> </w:t>
      </w:r>
      <w:r w:rsidRPr="005E0D0C">
        <w:rPr>
          <w:rFonts w:ascii="Times New Roman" w:hAnsi="Times New Roman"/>
          <w:sz w:val="24"/>
          <w:szCs w:val="24"/>
        </w:rPr>
        <w:t>лева (</w:t>
      </w:r>
      <w:r w:rsidR="00C54F34">
        <w:rPr>
          <w:rFonts w:ascii="Times New Roman" w:hAnsi="Times New Roman"/>
          <w:sz w:val="24"/>
          <w:szCs w:val="24"/>
        </w:rPr>
        <w:t>…………….</w:t>
      </w:r>
      <w:r w:rsidR="00CD3566">
        <w:rPr>
          <w:rFonts w:ascii="Times New Roman" w:hAnsi="Times New Roman"/>
          <w:sz w:val="24"/>
          <w:szCs w:val="24"/>
        </w:rPr>
        <w:t>)</w:t>
      </w:r>
      <w:r w:rsidR="0064656A" w:rsidRPr="003804BB">
        <w:rPr>
          <w:rFonts w:ascii="Times New Roman" w:hAnsi="Times New Roman"/>
          <w:sz w:val="24"/>
          <w:szCs w:val="24"/>
        </w:rPr>
        <w:t xml:space="preserve">. Тези разходи не </w:t>
      </w:r>
      <w:r w:rsidRPr="003804BB">
        <w:rPr>
          <w:rFonts w:ascii="Times New Roman" w:hAnsi="Times New Roman"/>
          <w:sz w:val="24"/>
          <w:szCs w:val="24"/>
        </w:rPr>
        <w:t xml:space="preserve">са включени в стойността по </w:t>
      </w:r>
      <w:r w:rsidR="0064656A" w:rsidRPr="003804BB">
        <w:rPr>
          <w:rFonts w:ascii="Times New Roman" w:hAnsi="Times New Roman"/>
          <w:sz w:val="24"/>
          <w:szCs w:val="24"/>
        </w:rPr>
        <w:t>т</w:t>
      </w:r>
      <w:r w:rsidRPr="003804BB">
        <w:rPr>
          <w:rFonts w:ascii="Times New Roman" w:hAnsi="Times New Roman"/>
          <w:sz w:val="24"/>
          <w:szCs w:val="24"/>
        </w:rPr>
        <w:t>.</w:t>
      </w:r>
      <w:r w:rsidR="0064656A" w:rsidRPr="003804BB">
        <w:rPr>
          <w:rFonts w:ascii="Times New Roman" w:hAnsi="Times New Roman"/>
          <w:sz w:val="24"/>
          <w:szCs w:val="24"/>
        </w:rPr>
        <w:t>2.2.</w:t>
      </w:r>
      <w:r w:rsidRPr="003804BB">
        <w:rPr>
          <w:rFonts w:ascii="Times New Roman" w:hAnsi="Times New Roman"/>
          <w:sz w:val="24"/>
          <w:szCs w:val="24"/>
        </w:rPr>
        <w:t>3.</w:t>
      </w:r>
      <w:r w:rsidR="00C4466E">
        <w:rPr>
          <w:rFonts w:ascii="Times New Roman" w:hAnsi="Times New Roman"/>
          <w:sz w:val="24"/>
          <w:szCs w:val="24"/>
        </w:rPr>
        <w:t xml:space="preserve">/ т. 2.2.4. </w:t>
      </w:r>
      <w:r w:rsidR="00216D39">
        <w:rPr>
          <w:rFonts w:ascii="Times New Roman" w:hAnsi="Times New Roman"/>
          <w:sz w:val="24"/>
          <w:szCs w:val="24"/>
        </w:rPr>
        <w:t xml:space="preserve"> Разходите,</w:t>
      </w:r>
      <w:r w:rsidR="00216D39" w:rsidRPr="00216D39">
        <w:rPr>
          <w:rFonts w:ascii="Times New Roman" w:hAnsi="Times New Roman"/>
          <w:sz w:val="24"/>
          <w:szCs w:val="24"/>
        </w:rPr>
        <w:t xml:space="preserve"> получени в резултат на прилагане на ограничението за размера на съвместимата държавна помощ по параграф 4 на чл. 56б</w:t>
      </w:r>
      <w:r w:rsidR="00216D39">
        <w:rPr>
          <w:rFonts w:ascii="Times New Roman" w:hAnsi="Times New Roman"/>
          <w:sz w:val="24"/>
          <w:szCs w:val="24"/>
        </w:rPr>
        <w:t xml:space="preserve"> </w:t>
      </w:r>
      <w:r w:rsidR="00CD3566">
        <w:rPr>
          <w:rFonts w:ascii="Times New Roman" w:hAnsi="Times New Roman"/>
          <w:sz w:val="24"/>
          <w:szCs w:val="24"/>
        </w:rPr>
        <w:t>/</w:t>
      </w:r>
      <w:r w:rsidR="00216D39">
        <w:rPr>
          <w:rFonts w:ascii="Times New Roman" w:hAnsi="Times New Roman"/>
          <w:sz w:val="24"/>
          <w:szCs w:val="24"/>
        </w:rPr>
        <w:t>чл.56в</w:t>
      </w:r>
      <w:r w:rsidR="00216D39" w:rsidRPr="00216D39">
        <w:rPr>
          <w:rFonts w:ascii="Times New Roman" w:hAnsi="Times New Roman"/>
          <w:sz w:val="24"/>
          <w:szCs w:val="24"/>
        </w:rPr>
        <w:t xml:space="preserve"> от ОРГО</w:t>
      </w:r>
      <w:r w:rsidR="00216D39">
        <w:rPr>
          <w:rFonts w:ascii="Times New Roman" w:hAnsi="Times New Roman"/>
          <w:sz w:val="24"/>
          <w:szCs w:val="24"/>
        </w:rPr>
        <w:t xml:space="preserve"> са недопустими за БФП по проекта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BB7A55">
        <w:rPr>
          <w:rFonts w:ascii="Times New Roman" w:hAnsi="Times New Roman"/>
          <w:sz w:val="24"/>
          <w:szCs w:val="24"/>
        </w:rPr>
        <w:t>;</w:t>
      </w:r>
    </w:p>
    <w:p w:rsidR="00BB7A55" w:rsidRPr="00BB7A55" w:rsidRDefault="00BB7A55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B7A55">
        <w:rPr>
          <w:rFonts w:ascii="Times New Roman" w:hAnsi="Times New Roman"/>
          <w:sz w:val="24"/>
          <w:szCs w:val="24"/>
        </w:rPr>
        <w:t>При наличие на свободи средства в бюджета на процедура №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 w:rsidR="00C54F34">
        <w:rPr>
          <w:rFonts w:ascii="Times New Roman" w:hAnsi="Times New Roman"/>
          <w:sz w:val="24"/>
          <w:szCs w:val="24"/>
        </w:rPr>
        <w:t>……….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BB7A55">
        <w:rPr>
          <w:rFonts w:ascii="Times New Roman" w:hAnsi="Times New Roman"/>
          <w:sz w:val="24"/>
          <w:szCs w:val="24"/>
        </w:rPr>
        <w:t xml:space="preserve"> Приоритетна ос </w:t>
      </w:r>
      <w:r w:rsidR="00C54F34">
        <w:rPr>
          <w:rFonts w:ascii="Times New Roman" w:hAnsi="Times New Roman"/>
          <w:sz w:val="24"/>
          <w:szCs w:val="24"/>
        </w:rPr>
        <w:t xml:space="preserve">3 </w:t>
      </w:r>
      <w:r w:rsidRPr="00BB7A55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Pr="00BB7A55">
        <w:rPr>
          <w:rFonts w:ascii="Times New Roman" w:hAnsi="Times New Roman"/>
          <w:sz w:val="24"/>
          <w:szCs w:val="24"/>
        </w:rPr>
        <w:t xml:space="preserve"> и при спазване на съотношението между различните източници на финансиране</w:t>
      </w:r>
      <w:r>
        <w:rPr>
          <w:rFonts w:ascii="Times New Roman" w:hAnsi="Times New Roman"/>
          <w:sz w:val="24"/>
          <w:szCs w:val="24"/>
        </w:rPr>
        <w:t>,</w:t>
      </w:r>
      <w:r w:rsidRPr="00BB7A55">
        <w:rPr>
          <w:rFonts w:ascii="Times New Roman" w:hAnsi="Times New Roman"/>
          <w:sz w:val="24"/>
          <w:szCs w:val="24"/>
        </w:rPr>
        <w:t xml:space="preserve"> както и съответните интензитети на държавната помощ във финансовите анализи по ОРГО, посочени в одобрения формуляр за кандидатстване, </w:t>
      </w:r>
      <w:r w:rsidRPr="005E0D0C">
        <w:rPr>
          <w:rFonts w:ascii="Times New Roman" w:hAnsi="Times New Roman"/>
          <w:b/>
          <w:sz w:val="24"/>
          <w:szCs w:val="24"/>
        </w:rPr>
        <w:t>УПРАВЛЯВАЩИЯ ОРГАН</w:t>
      </w:r>
      <w:r w:rsidRPr="00BB7A55">
        <w:rPr>
          <w:rFonts w:ascii="Times New Roman" w:hAnsi="Times New Roman"/>
          <w:sz w:val="24"/>
          <w:szCs w:val="24"/>
        </w:rPr>
        <w:t xml:space="preserve"> 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Pr="00BB7A55">
        <w:rPr>
          <w:rFonts w:ascii="Times New Roman" w:hAnsi="Times New Roman"/>
          <w:sz w:val="24"/>
          <w:szCs w:val="24"/>
        </w:rPr>
        <w:t xml:space="preserve"> може да увеличи БФП по т. 2.2.3.</w:t>
      </w:r>
      <w:r w:rsidR="00C4466E">
        <w:rPr>
          <w:rFonts w:ascii="Times New Roman" w:hAnsi="Times New Roman"/>
          <w:sz w:val="24"/>
          <w:szCs w:val="24"/>
        </w:rPr>
        <w:t xml:space="preserve">/ т.2.2.4. </w:t>
      </w:r>
      <w:r w:rsidRPr="00BB7A55">
        <w:rPr>
          <w:rFonts w:ascii="Times New Roman" w:hAnsi="Times New Roman"/>
          <w:sz w:val="24"/>
          <w:szCs w:val="24"/>
        </w:rPr>
        <w:t>до размера на договорите за изпълнение на дейностите по проекта, но не повече от допустимите разходи за проекта, посочени в т.2.1.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</w:p>
    <w:p w:rsidR="00675B0C" w:rsidRPr="00174332" w:rsidRDefault="00675B0C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 задължен да осигури собствени средства за съфинансиране на разходи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E46B5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по т. 2.2.</w:t>
      </w:r>
      <w:r w:rsidR="00FA7035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:rsidR="00CB112E" w:rsidRDefault="00CB112E" w:rsidP="00CB112E">
      <w:pPr>
        <w:pStyle w:val="ListParagrap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64656A" w:rsidRDefault="002424EA" w:rsidP="00E72251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УПРАВЛЯВАЩИЯТ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се съгласяват, че посочените по-горе финансови параметри на проекта са индикативни и могат </w:t>
      </w:r>
      <w:r w:rsidR="006E6F8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да бъдат изменени в резултат на </w:t>
      </w:r>
      <w:r w:rsidR="00DA4819">
        <w:rPr>
          <w:rFonts w:ascii="Times New Roman" w:hAnsi="Times New Roman"/>
          <w:sz w:val="24"/>
          <w:szCs w:val="24"/>
        </w:rPr>
        <w:t>изпълнението на проекта и в съответствие с Условията за изпълнение</w:t>
      </w:r>
      <w:r w:rsidR="00E37532" w:rsidRPr="00E3753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37532" w:rsidRPr="003A2CC1">
        <w:rPr>
          <w:rFonts w:ascii="Times New Roman" w:eastAsia="Times New Roman" w:hAnsi="Times New Roman"/>
          <w:sz w:val="24"/>
          <w:szCs w:val="24"/>
          <w:lang w:eastAsia="fr-FR"/>
        </w:rPr>
        <w:t>на одобрени проекти по</w:t>
      </w:r>
      <w:r w:rsidR="0064656A">
        <w:rPr>
          <w:rFonts w:ascii="Times New Roman" w:hAnsi="Times New Roman"/>
          <w:sz w:val="24"/>
          <w:szCs w:val="24"/>
        </w:rPr>
        <w:t xml:space="preserve">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DE1F24">
        <w:rPr>
          <w:rFonts w:ascii="Times New Roman" w:hAnsi="Times New Roman"/>
          <w:sz w:val="24"/>
          <w:szCs w:val="24"/>
        </w:rPr>
        <w:t>,</w:t>
      </w:r>
      <w:r w:rsidR="00174332">
        <w:rPr>
          <w:rFonts w:ascii="Times New Roman" w:hAnsi="Times New Roman"/>
          <w:sz w:val="24"/>
          <w:szCs w:val="24"/>
        </w:rPr>
        <w:t xml:space="preserve"> </w:t>
      </w:r>
      <w:r w:rsidR="00174332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537AFA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537AFA">
        <w:rPr>
          <w:rFonts w:ascii="Times New Roman" w:hAnsi="Times New Roman"/>
          <w:sz w:val="24"/>
          <w:szCs w:val="24"/>
        </w:rPr>
        <w:t xml:space="preserve">по проекта </w:t>
      </w:r>
      <w:r w:rsidR="00537AFA" w:rsidRPr="00537AFA">
        <w:rPr>
          <w:rFonts w:ascii="Times New Roman" w:hAnsi="Times New Roman"/>
          <w:sz w:val="24"/>
          <w:szCs w:val="24"/>
        </w:rPr>
        <w:t>с правилата за групово освобождаване по реда</w:t>
      </w:r>
      <w:r w:rsidR="00537AFA">
        <w:rPr>
          <w:rFonts w:ascii="Times New Roman" w:hAnsi="Times New Roman"/>
          <w:sz w:val="24"/>
          <w:szCs w:val="24"/>
        </w:rPr>
        <w:t xml:space="preserve"> на чл. 56б</w:t>
      </w:r>
      <w:r w:rsidR="00C4466E">
        <w:rPr>
          <w:rFonts w:ascii="Times New Roman" w:hAnsi="Times New Roman"/>
          <w:sz w:val="24"/>
          <w:szCs w:val="24"/>
        </w:rPr>
        <w:t xml:space="preserve">/ чл. 56в 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537AFA">
        <w:rPr>
          <w:rFonts w:ascii="Times New Roman" w:hAnsi="Times New Roman"/>
          <w:sz w:val="24"/>
          <w:szCs w:val="24"/>
        </w:rPr>
        <w:t xml:space="preserve"> от ОРГО</w:t>
      </w:r>
      <w:r w:rsidR="00174332">
        <w:rPr>
          <w:rFonts w:ascii="Times New Roman" w:hAnsi="Times New Roman"/>
          <w:sz w:val="24"/>
          <w:szCs w:val="24"/>
        </w:rPr>
        <w:t>,</w:t>
      </w:r>
      <w:r w:rsidR="00DE1F24">
        <w:rPr>
          <w:rFonts w:ascii="Times New Roman" w:hAnsi="Times New Roman"/>
          <w:sz w:val="24"/>
          <w:szCs w:val="24"/>
        </w:rPr>
        <w:t xml:space="preserve"> както</w:t>
      </w:r>
      <w:r w:rsidR="0064656A">
        <w:rPr>
          <w:rFonts w:ascii="Times New Roman" w:hAnsi="Times New Roman"/>
          <w:sz w:val="24"/>
          <w:szCs w:val="24"/>
        </w:rPr>
        <w:t xml:space="preserve"> и</w:t>
      </w:r>
      <w:r w:rsidR="00DE1F24">
        <w:rPr>
          <w:rFonts w:ascii="Times New Roman" w:hAnsi="Times New Roman"/>
          <w:sz w:val="24"/>
          <w:szCs w:val="24"/>
        </w:rPr>
        <w:t xml:space="preserve"> в резултат на</w:t>
      </w:r>
      <w:r w:rsidR="00DD7F0C" w:rsidRPr="002E5F3A">
        <w:rPr>
          <w:rFonts w:ascii="Times New Roman" w:hAnsi="Times New Roman"/>
          <w:sz w:val="24"/>
          <w:szCs w:val="24"/>
        </w:rPr>
        <w:t xml:space="preserve"> </w:t>
      </w:r>
      <w:r w:rsidR="0064656A" w:rsidRPr="00570334">
        <w:rPr>
          <w:rFonts w:ascii="Times New Roman" w:hAnsi="Times New Roman"/>
          <w:sz w:val="24"/>
          <w:szCs w:val="24"/>
        </w:rPr>
        <w:t xml:space="preserve">стойността на сключени договори с изпълнители по предстоящи процедури за изпълнение на дейности по проекта, описани </w:t>
      </w:r>
      <w:r w:rsidR="00570334">
        <w:rPr>
          <w:rFonts w:ascii="Times New Roman" w:hAnsi="Times New Roman"/>
          <w:sz w:val="24"/>
          <w:szCs w:val="24"/>
        </w:rPr>
        <w:t xml:space="preserve">в одобрения </w:t>
      </w:r>
      <w:r w:rsidR="0064656A" w:rsidRPr="00570334">
        <w:rPr>
          <w:rFonts w:ascii="Times New Roman" w:hAnsi="Times New Roman"/>
          <w:sz w:val="24"/>
          <w:szCs w:val="24"/>
        </w:rPr>
        <w:t>формуляр за кандидатстване.</w:t>
      </w: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b/>
          <w:sz w:val="24"/>
          <w:szCs w:val="24"/>
        </w:rPr>
        <w:lastRenderedPageBreak/>
        <w:t>УПРАВЛЯВАЩИЯ</w:t>
      </w:r>
      <w:r w:rsidR="00E01D72">
        <w:rPr>
          <w:rFonts w:ascii="Times New Roman" w:hAnsi="Times New Roman"/>
          <w:b/>
          <w:sz w:val="24"/>
          <w:szCs w:val="24"/>
        </w:rPr>
        <w:t>Т</w:t>
      </w:r>
      <w:r w:rsidRPr="003A2CC1">
        <w:rPr>
          <w:rFonts w:ascii="Times New Roman" w:hAnsi="Times New Roman"/>
          <w:b/>
          <w:sz w:val="24"/>
          <w:szCs w:val="24"/>
        </w:rPr>
        <w:t xml:space="preserve"> ОРГАН</w:t>
      </w:r>
      <w:r w:rsidRPr="003A2CC1">
        <w:rPr>
          <w:rFonts w:ascii="Times New Roman" w:hAnsi="Times New Roman"/>
          <w:sz w:val="24"/>
          <w:szCs w:val="24"/>
        </w:rPr>
        <w:t xml:space="preserve"> по настоящия договор извършва</w:t>
      </w:r>
      <w:r w:rsidR="009C0C4A" w:rsidRPr="009C0C4A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плащания по </w:t>
      </w:r>
      <w:r w:rsidRPr="003A2CC1">
        <w:rPr>
          <w:rFonts w:ascii="Times New Roman" w:hAnsi="Times New Roman"/>
          <w:b/>
          <w:sz w:val="24"/>
          <w:szCs w:val="24"/>
        </w:rPr>
        <w:t>ПРОЕКТА</w:t>
      </w:r>
      <w:r w:rsidRPr="003A2CC1">
        <w:rPr>
          <w:rFonts w:ascii="Times New Roman" w:hAnsi="Times New Roman"/>
          <w:sz w:val="24"/>
          <w:szCs w:val="24"/>
        </w:rPr>
        <w:t xml:space="preserve"> до изчерпване на  наличните финансови средства по процедура за директно предоставяне на безвъзмездна финансова помощ № </w:t>
      </w:r>
      <w:r w:rsidR="00C54F34">
        <w:rPr>
          <w:rFonts w:ascii="Times New Roman" w:hAnsi="Times New Roman"/>
          <w:sz w:val="24"/>
          <w:szCs w:val="24"/>
        </w:rPr>
        <w:t>……………..</w:t>
      </w: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В случай на намаление на стойността по </w:t>
      </w:r>
      <w:r w:rsidR="006E6F81" w:rsidRPr="003A2CC1">
        <w:rPr>
          <w:rFonts w:ascii="Times New Roman" w:hAnsi="Times New Roman"/>
          <w:sz w:val="24"/>
          <w:szCs w:val="24"/>
        </w:rPr>
        <w:t>т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6E6F81" w:rsidRPr="003A2CC1">
        <w:rPr>
          <w:rFonts w:ascii="Times New Roman" w:hAnsi="Times New Roman"/>
          <w:sz w:val="24"/>
          <w:szCs w:val="24"/>
        </w:rPr>
        <w:t>2.2.</w:t>
      </w:r>
      <w:r w:rsidRPr="003A2CC1">
        <w:rPr>
          <w:rFonts w:ascii="Times New Roman" w:hAnsi="Times New Roman"/>
          <w:sz w:val="24"/>
          <w:szCs w:val="24"/>
        </w:rPr>
        <w:t xml:space="preserve">1, за определяне на размера на приноса на източниците на финансиране на проекта по </w:t>
      </w:r>
      <w:r w:rsidR="006E6F81" w:rsidRPr="003A2CC1">
        <w:rPr>
          <w:rFonts w:ascii="Times New Roman" w:hAnsi="Times New Roman"/>
          <w:sz w:val="24"/>
          <w:szCs w:val="24"/>
        </w:rPr>
        <w:t xml:space="preserve">т. 2.2.2 </w:t>
      </w:r>
      <w:r w:rsidR="00CD3566">
        <w:rPr>
          <w:rFonts w:ascii="Times New Roman" w:hAnsi="Times New Roman"/>
          <w:sz w:val="24"/>
          <w:szCs w:val="24"/>
        </w:rPr>
        <w:t>/</w:t>
      </w:r>
      <w:r w:rsidRPr="003A2CC1">
        <w:rPr>
          <w:rFonts w:ascii="Times New Roman" w:hAnsi="Times New Roman"/>
          <w:sz w:val="24"/>
          <w:szCs w:val="24"/>
        </w:rPr>
        <w:t xml:space="preserve"> </w:t>
      </w:r>
      <w:r w:rsidR="006E6F81" w:rsidRPr="003A2CC1">
        <w:rPr>
          <w:rFonts w:ascii="Times New Roman" w:hAnsi="Times New Roman"/>
          <w:sz w:val="24"/>
          <w:szCs w:val="24"/>
        </w:rPr>
        <w:t>т. 2.2.</w:t>
      </w:r>
      <w:r w:rsidRPr="003A2CC1">
        <w:rPr>
          <w:rFonts w:ascii="Times New Roman" w:hAnsi="Times New Roman"/>
          <w:sz w:val="24"/>
          <w:szCs w:val="24"/>
        </w:rPr>
        <w:t xml:space="preserve">3 ще се прилага съотношението между различните източници на финансиране, съгласно </w:t>
      </w:r>
      <w:r w:rsidR="006E6F81" w:rsidRPr="003A2CC1">
        <w:rPr>
          <w:rFonts w:ascii="Times New Roman" w:hAnsi="Times New Roman"/>
          <w:sz w:val="24"/>
          <w:szCs w:val="24"/>
        </w:rPr>
        <w:t xml:space="preserve">одобрения </w:t>
      </w:r>
      <w:r w:rsidRPr="003A2CC1">
        <w:rPr>
          <w:rFonts w:ascii="Times New Roman" w:hAnsi="Times New Roman"/>
          <w:sz w:val="24"/>
          <w:szCs w:val="24"/>
        </w:rPr>
        <w:t>формуляр за кандидатстване</w:t>
      </w:r>
      <w:r w:rsidR="00CB112E">
        <w:rPr>
          <w:rFonts w:ascii="Times New Roman" w:hAnsi="Times New Roman"/>
          <w:sz w:val="24"/>
          <w:szCs w:val="24"/>
        </w:rPr>
        <w:t xml:space="preserve">, както и </w:t>
      </w:r>
      <w:r w:rsidR="00CB112E" w:rsidRPr="00CB112E">
        <w:rPr>
          <w:rFonts w:ascii="Times New Roman" w:hAnsi="Times New Roman"/>
          <w:sz w:val="24"/>
          <w:szCs w:val="24"/>
        </w:rPr>
        <w:t>изчислени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интензитет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на държавната помощ във финансови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анализ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за допустимите разходи по чл. 56б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D3566">
        <w:rPr>
          <w:rFonts w:ascii="Times New Roman" w:hAnsi="Times New Roman"/>
          <w:sz w:val="24"/>
          <w:szCs w:val="24"/>
        </w:rPr>
        <w:t>/</w:t>
      </w:r>
      <w:r w:rsidR="00574B2C">
        <w:rPr>
          <w:rFonts w:ascii="Times New Roman" w:hAnsi="Times New Roman"/>
          <w:sz w:val="24"/>
          <w:szCs w:val="24"/>
        </w:rPr>
        <w:t xml:space="preserve"> </w:t>
      </w:r>
      <w:r w:rsidR="00CB112E">
        <w:rPr>
          <w:rFonts w:ascii="Times New Roman" w:hAnsi="Times New Roman"/>
          <w:sz w:val="24"/>
          <w:szCs w:val="24"/>
        </w:rPr>
        <w:t xml:space="preserve">чл. 56в </w:t>
      </w:r>
      <w:r w:rsidR="00CB112E" w:rsidRPr="00CB112E">
        <w:rPr>
          <w:rFonts w:ascii="Times New Roman" w:hAnsi="Times New Roman"/>
          <w:sz w:val="24"/>
          <w:szCs w:val="24"/>
        </w:rPr>
        <w:t>на ОРГО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за разходите по т. 2.2.3.2. </w:t>
      </w:r>
      <w:r w:rsidR="00CD3566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т. 2.2.3.3.</w:t>
      </w:r>
    </w:p>
    <w:p w:rsidR="00CB112E" w:rsidRPr="003A2CC1" w:rsidRDefault="00CB112E" w:rsidP="00CB112E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Всички разходи и плащания по проекта направени след 31.12.202</w:t>
      </w:r>
      <w:r w:rsidR="00C54F34">
        <w:rPr>
          <w:rFonts w:ascii="Times New Roman" w:hAnsi="Times New Roman"/>
          <w:sz w:val="24"/>
          <w:szCs w:val="24"/>
        </w:rPr>
        <w:t>9</w:t>
      </w:r>
      <w:r w:rsidRPr="003A2CC1">
        <w:rPr>
          <w:rFonts w:ascii="Times New Roman" w:hAnsi="Times New Roman"/>
          <w:sz w:val="24"/>
          <w:szCs w:val="24"/>
        </w:rPr>
        <w:t xml:space="preserve"> г. остават за сметка на </w:t>
      </w:r>
      <w:r w:rsidRPr="003A2CC1">
        <w:rPr>
          <w:rFonts w:ascii="Times New Roman" w:hAnsi="Times New Roman"/>
          <w:b/>
          <w:sz w:val="24"/>
          <w:szCs w:val="24"/>
        </w:rPr>
        <w:t>БЕНЕФИЦИЕНТА</w:t>
      </w:r>
      <w:r w:rsidRPr="003A2CC1">
        <w:rPr>
          <w:rFonts w:ascii="Times New Roman" w:hAnsi="Times New Roman"/>
          <w:sz w:val="24"/>
          <w:szCs w:val="24"/>
        </w:rPr>
        <w:t xml:space="preserve"> и няма да бъдат финансирани от БФП по проекта.</w:t>
      </w:r>
    </w:p>
    <w:p w:rsidR="00F83303" w:rsidRPr="003A2CC1" w:rsidRDefault="00F83303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1D72" w:rsidRPr="00256E14" w:rsidRDefault="009C4CB8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Срокът</w:t>
      </w:r>
      <w:r w:rsidR="0068782D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</w:t>
      </w:r>
      <w:r w:rsidR="006E6F81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6E6F81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е не по-късно от </w:t>
      </w:r>
      <w:r w:rsidR="00C54F34">
        <w:rPr>
          <w:rFonts w:ascii="Times New Roman" w:hAnsi="Times New Roman"/>
          <w:sz w:val="24"/>
          <w:szCs w:val="24"/>
        </w:rPr>
        <w:t>………..</w:t>
      </w:r>
      <w:r w:rsidR="00BA3006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г. В рамките на този срок трябва да бъдат приключени всички дейности в обхвата на проекта, съгласно одобрения формуляр за кандидатстване, да бъдат разплатени дължимите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суми по проекта и да бъде подадено искане за окончателно плащане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към </w:t>
      </w:r>
      <w:r w:rsidR="009933CC" w:rsidRPr="00C63006">
        <w:rPr>
          <w:rFonts w:ascii="Times New Roman" w:hAnsi="Times New Roman"/>
          <w:b/>
          <w:sz w:val="24"/>
          <w:szCs w:val="24"/>
        </w:rPr>
        <w:t>УПРАВЛЯВАЩИЯ ОРГАН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:rsidR="00F3636A" w:rsidRDefault="006E6F81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hAnsi="Times New Roman"/>
          <w:sz w:val="24"/>
          <w:szCs w:val="24"/>
        </w:rPr>
        <w:t xml:space="preserve">Настоящият договор влиза в сила от датата на подписването му. </w:t>
      </w:r>
    </w:p>
    <w:p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:rsidR="009C4CB8" w:rsidRDefault="002C5E60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приема отпуснатата безвъзмездна финансова помощ и се задължава да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изпълнява </w:t>
      </w:r>
      <w:r w:rsidR="00B20E55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 спазване на изискванията на правото на Европейския съюз и националното законодателство, условията за кандидатстване, определени в Насоките по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процедурата (Условията за кандидатстване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>, Условия за изпълнение на одобрени проекти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FA5D5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FA5D56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FA5D56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FA5D56">
        <w:rPr>
          <w:rFonts w:ascii="Times New Roman" w:hAnsi="Times New Roman"/>
          <w:sz w:val="24"/>
          <w:szCs w:val="24"/>
        </w:rPr>
        <w:t>по проекта</w:t>
      </w:r>
      <w:r w:rsidR="006C6DA4">
        <w:rPr>
          <w:rFonts w:ascii="Times New Roman" w:hAnsi="Times New Roman"/>
          <w:sz w:val="24"/>
          <w:szCs w:val="24"/>
        </w:rPr>
        <w:t>, само за неикономическа дейност</w:t>
      </w:r>
      <w:r w:rsidR="00A10F40">
        <w:rPr>
          <w:rFonts w:ascii="Times New Roman" w:hAnsi="Times New Roman"/>
          <w:sz w:val="24"/>
          <w:szCs w:val="24"/>
        </w:rPr>
        <w:t>,</w:t>
      </w:r>
      <w:r w:rsidR="006C6DA4">
        <w:rPr>
          <w:rFonts w:ascii="Times New Roman" w:hAnsi="Times New Roman"/>
          <w:sz w:val="24"/>
          <w:szCs w:val="24"/>
        </w:rPr>
        <w:t xml:space="preserve"> Условията и</w:t>
      </w:r>
      <w:r w:rsidR="00FA5D56" w:rsidRPr="00537AFA">
        <w:rPr>
          <w:rFonts w:ascii="Times New Roman" w:hAnsi="Times New Roman"/>
          <w:sz w:val="24"/>
          <w:szCs w:val="24"/>
        </w:rPr>
        <w:t xml:space="preserve"> правилата за групово освобождаване по реда</w:t>
      </w:r>
      <w:r w:rsidR="00FA5D56">
        <w:rPr>
          <w:rFonts w:ascii="Times New Roman" w:hAnsi="Times New Roman"/>
          <w:sz w:val="24"/>
          <w:szCs w:val="24"/>
        </w:rPr>
        <w:t xml:space="preserve"> на чл. 56б</w:t>
      </w:r>
      <w:r w:rsidR="00574B2C">
        <w:rPr>
          <w:rFonts w:ascii="Times New Roman" w:hAnsi="Times New Roman"/>
          <w:sz w:val="24"/>
          <w:szCs w:val="24"/>
        </w:rPr>
        <w:t xml:space="preserve">/ </w:t>
      </w:r>
      <w:r w:rsidR="00574B2C" w:rsidRPr="00537AFA">
        <w:rPr>
          <w:rFonts w:ascii="Times New Roman" w:hAnsi="Times New Roman"/>
          <w:sz w:val="24"/>
          <w:szCs w:val="24"/>
        </w:rPr>
        <w:t>чл. 56</w:t>
      </w:r>
      <w:r w:rsidR="00574B2C">
        <w:rPr>
          <w:rFonts w:ascii="Times New Roman" w:hAnsi="Times New Roman"/>
          <w:sz w:val="24"/>
          <w:szCs w:val="24"/>
        </w:rPr>
        <w:t>в</w:t>
      </w:r>
      <w:r w:rsidR="00574B2C" w:rsidRPr="00537AFA">
        <w:rPr>
          <w:rFonts w:ascii="Times New Roman" w:hAnsi="Times New Roman"/>
          <w:sz w:val="24"/>
          <w:szCs w:val="24"/>
        </w:rPr>
        <w:t xml:space="preserve"> </w:t>
      </w:r>
      <w:r w:rsidR="00FA5D56">
        <w:rPr>
          <w:rFonts w:ascii="Times New Roman" w:hAnsi="Times New Roman"/>
          <w:sz w:val="24"/>
          <w:szCs w:val="24"/>
        </w:rPr>
        <w:t xml:space="preserve"> от ОРГО</w:t>
      </w:r>
      <w:r w:rsidR="00C1066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1066F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D3566">
        <w:rPr>
          <w:rFonts w:ascii="Times New Roman" w:hAnsi="Times New Roman"/>
          <w:sz w:val="24"/>
          <w:szCs w:val="24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>съгласно одобреното проектно предложение</w:t>
      </w:r>
      <w:r w:rsidR="00712B4A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и клаузите на настоящия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договор.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216D39" w:rsidRPr="00950F04" w:rsidRDefault="00216D39" w:rsidP="00950F0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:rsidR="00254F5E" w:rsidRPr="003A2CC1" w:rsidRDefault="009C4CB8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Конкретизация на условията за изпълнение на проекта</w:t>
      </w:r>
      <w:r w:rsidR="00C82F91"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694B92" w:rsidRPr="003A2CC1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OLE_LINK3"/>
      <w:bookmarkStart w:id="1" w:name="OLE_LINK4"/>
      <w:r w:rsidRPr="003A2CC1">
        <w:rPr>
          <w:rFonts w:ascii="Times New Roman" w:hAnsi="Times New Roman"/>
          <w:sz w:val="24"/>
          <w:szCs w:val="24"/>
        </w:rPr>
        <w:t>Безвъзмездната финансова помощ ще бъде платена от следните национални източници и фондове на ЕС:</w:t>
      </w:r>
    </w:p>
    <w:p w:rsidR="00694B92" w:rsidRPr="00256E14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Европейски фонд за регионално развитие на ЕС: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DD7F0C" w:rsidRPr="00256E14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DD7F0C" w:rsidRPr="00256E14">
        <w:rPr>
          <w:rFonts w:ascii="Times New Roman" w:hAnsi="Times New Roman"/>
          <w:b/>
          <w:sz w:val="24"/>
          <w:szCs w:val="24"/>
        </w:rPr>
        <w:t xml:space="preserve"> </w:t>
      </w:r>
      <w:r w:rsidRPr="00256E14">
        <w:rPr>
          <w:rFonts w:ascii="Times New Roman" w:hAnsi="Times New Roman"/>
          <w:b/>
          <w:sz w:val="24"/>
          <w:szCs w:val="24"/>
        </w:rPr>
        <w:t xml:space="preserve">лева </w:t>
      </w:r>
      <w:r w:rsidRPr="00256E14">
        <w:rPr>
          <w:rFonts w:ascii="Times New Roman" w:hAnsi="Times New Roman"/>
          <w:sz w:val="24"/>
          <w:szCs w:val="24"/>
        </w:rPr>
        <w:t>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Pr="00261C95">
        <w:rPr>
          <w:rFonts w:ascii="Times New Roman" w:hAnsi="Times New Roman"/>
          <w:sz w:val="24"/>
          <w:szCs w:val="24"/>
        </w:rPr>
        <w:t>) – 85 % о</w:t>
      </w:r>
      <w:r w:rsidRPr="00534F2F">
        <w:rPr>
          <w:rFonts w:ascii="Times New Roman" w:hAnsi="Times New Roman"/>
          <w:sz w:val="24"/>
          <w:szCs w:val="24"/>
        </w:rPr>
        <w:t>т БФП по проекта</w:t>
      </w:r>
      <w:r w:rsidRPr="00256E14">
        <w:rPr>
          <w:rFonts w:ascii="Times New Roman" w:hAnsi="Times New Roman"/>
          <w:sz w:val="24"/>
          <w:szCs w:val="24"/>
        </w:rPr>
        <w:t xml:space="preserve">; </w:t>
      </w:r>
    </w:p>
    <w:p w:rsidR="00694B92" w:rsidRPr="00534F2F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Национално съфинансиране: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F155C6" w:rsidRPr="00256E14">
        <w:rPr>
          <w:rFonts w:ascii="Times New Roman" w:eastAsia="Times New Roman" w:hAnsi="Times New Roman"/>
          <w:sz w:val="24"/>
          <w:szCs w:val="24"/>
          <w:lang w:eastAsia="fr-FR"/>
        </w:rPr>
        <w:t xml:space="preserve">  </w:t>
      </w:r>
      <w:r w:rsidRPr="00256E14">
        <w:rPr>
          <w:rFonts w:ascii="Times New Roman" w:hAnsi="Times New Roman"/>
          <w:b/>
          <w:sz w:val="24"/>
          <w:szCs w:val="24"/>
        </w:rPr>
        <w:t>лева</w:t>
      </w:r>
      <w:r w:rsidRPr="00256E14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Pr="00261C95">
        <w:rPr>
          <w:rFonts w:ascii="Times New Roman" w:hAnsi="Times New Roman"/>
          <w:sz w:val="24"/>
          <w:szCs w:val="24"/>
        </w:rPr>
        <w:t xml:space="preserve">) – 15 % от БФП по проекта. </w:t>
      </w:r>
      <w:bookmarkStart w:id="2" w:name="_GoBack"/>
      <w:bookmarkEnd w:id="2"/>
    </w:p>
    <w:p w:rsidR="009C0C4A" w:rsidRDefault="009C0C4A" w:rsidP="009C0C4A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94B92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Плащането на БФП се извършва както следва:</w:t>
      </w:r>
    </w:p>
    <w:p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авансово плащане в размер до </w:t>
      </w:r>
      <w:r w:rsidR="00C54F34">
        <w:rPr>
          <w:rFonts w:ascii="Times New Roman" w:hAnsi="Times New Roman"/>
          <w:sz w:val="24"/>
          <w:szCs w:val="24"/>
        </w:rPr>
        <w:t>……..</w:t>
      </w:r>
      <w:r w:rsidR="00BA3006" w:rsidRPr="003A2CC1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>% от стойността на БФП по проекта;</w:t>
      </w:r>
    </w:p>
    <w:p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междинни плащания;</w:t>
      </w:r>
    </w:p>
    <w:p w:rsidR="00694B92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окончателно плащане до пълната стойност на БФП по проекта, след приспадане на отпуснатите авансово и междинни плащания.</w:t>
      </w:r>
    </w:p>
    <w:p w:rsidR="00C54F34" w:rsidRDefault="00C54F34" w:rsidP="006E061D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1D72" w:rsidRPr="003A2CC1" w:rsidRDefault="00694B92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Общият размер на авансовото и междинни плащания не може да надхвърля </w:t>
      </w:r>
      <w:r w:rsidR="00C4466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0A5463" w:rsidRPr="0092093C">
        <w:rPr>
          <w:rFonts w:ascii="Times New Roman" w:eastAsia="Times New Roman" w:hAnsi="Times New Roman"/>
          <w:sz w:val="24"/>
          <w:szCs w:val="24"/>
          <w:lang w:val="ru-RU" w:eastAsia="pl-PL"/>
        </w:rPr>
        <w:t>%</w:t>
      </w:r>
      <w:r w:rsidR="000A5463" w:rsidRPr="000A5463">
        <w:rPr>
          <w:rFonts w:ascii="Times New Roman" w:eastAsia="Times New Roman" w:hAnsi="Times New Roman"/>
          <w:i/>
          <w:sz w:val="24"/>
          <w:szCs w:val="24"/>
          <w:lang w:val="ru-RU" w:eastAsia="pl-PL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от стойността на общите допустими разходи по проекта, финансирани от БФП, посочени в </w:t>
      </w:r>
      <w:r w:rsidR="00546C81" w:rsidRPr="003A2CC1">
        <w:rPr>
          <w:rFonts w:ascii="Times New Roman" w:hAnsi="Times New Roman"/>
          <w:sz w:val="24"/>
          <w:szCs w:val="24"/>
        </w:rPr>
        <w:t>т. 2.2.3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E01D72">
        <w:rPr>
          <w:rFonts w:ascii="Times New Roman" w:hAnsi="Times New Roman"/>
          <w:sz w:val="24"/>
          <w:szCs w:val="24"/>
        </w:rPr>
        <w:t xml:space="preserve">Това ограничение </w:t>
      </w:r>
      <w:r w:rsidR="00E01D72" w:rsidRPr="007A33EB">
        <w:rPr>
          <w:rFonts w:ascii="Times New Roman" w:hAnsi="Times New Roman"/>
          <w:sz w:val="24"/>
          <w:szCs w:val="24"/>
        </w:rPr>
        <w:t xml:space="preserve">не се прилага, когато авансът е покрит изцяло с </w:t>
      </w:r>
      <w:r w:rsidR="00E01D72" w:rsidRPr="007A33EB">
        <w:rPr>
          <w:rFonts w:ascii="Times New Roman" w:eastAsia="Times New Roman" w:hAnsi="Times New Roman"/>
          <w:sz w:val="24"/>
          <w:szCs w:val="24"/>
          <w:lang w:eastAsia="fr-FR"/>
        </w:rPr>
        <w:t>допустими</w:t>
      </w:r>
      <w:r w:rsidR="00E01D72" w:rsidRPr="007A33EB">
        <w:rPr>
          <w:rFonts w:ascii="Times New Roman" w:hAnsi="Times New Roman"/>
          <w:sz w:val="24"/>
          <w:szCs w:val="24"/>
        </w:rPr>
        <w:t xml:space="preserve"> разходи.</w:t>
      </w:r>
    </w:p>
    <w:bookmarkEnd w:id="0"/>
    <w:bookmarkEnd w:id="1"/>
    <w:p w:rsidR="00BC6281" w:rsidRPr="00CB112E" w:rsidRDefault="00D064CA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БФП </w:t>
      </w:r>
      <w:r w:rsidR="00FA7035" w:rsidRPr="00CB112E">
        <w:rPr>
          <w:rFonts w:ascii="Times New Roman" w:eastAsia="Times New Roman" w:hAnsi="Times New Roman"/>
          <w:sz w:val="24"/>
          <w:szCs w:val="24"/>
          <w:lang w:eastAsia="fr-FR"/>
        </w:rPr>
        <w:t>по т. 2.2.3.2. и т. 2.2.3.3.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се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изплаща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няколко части, допустимите разходи ще се сконтират до тяхната стойност към момента на предоставянето помощта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(сключването на настоящия договор)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. Лихвеният процент, 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който ще се използва за сконтиране, е сконтовият процент, приложим към момента на предоставяне на помощта.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Информация за неговия размер е налична на страницата на Министерство на финансите на електронен адрес: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hyperlink r:id="rId9" w:history="1">
        <w:r w:rsidR="00A0633A" w:rsidRPr="00CB112E">
          <w:rPr>
            <w:rStyle w:val="Hyperlink"/>
            <w:rFonts w:ascii="Times New Roman" w:eastAsia="Times New Roman" w:hAnsi="Times New Roman"/>
            <w:color w:val="auto"/>
            <w:sz w:val="24"/>
            <w:szCs w:val="24"/>
            <w:lang w:eastAsia="fr-FR"/>
          </w:rPr>
          <w:t>https://stateaid.minfin.bg/bg/page/424</w:t>
        </w:r>
      </w:hyperlink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E6CBE" w:rsidRP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D064CA" w:rsidRDefault="00BC6281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неправомерна и несъвместима държавна помощ или неправилно използвана държавна помощ се извършва по реда на ЗДП. </w:t>
      </w:r>
      <w:r w:rsidR="00D064C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A0633A" w:rsidRPr="003B4153" w:rsidRDefault="003B4153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>Всяка концесия или друг вид възлагане на трета страна на изграждането, модернизацията, управлението или наемането на пристанищна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инфраструктура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, финансирана по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извършва на конкурентна, прозрачна, недискриминационна и безусловна основа.</w:t>
      </w:r>
    </w:p>
    <w:p w:rsidR="00A0633A" w:rsidRDefault="006E6CBE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Финансираната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>пристанищна инфраструктура трябва да се предоставя на заинтересованите ползватели на равноправна и недискриминационна основа при пазарни условия.</w:t>
      </w:r>
    </w:p>
    <w:p w:rsidR="001F557F" w:rsidRDefault="00073F6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1F557F" w:rsidRPr="003A2CC1">
        <w:rPr>
          <w:rFonts w:ascii="Times New Roman" w:eastAsia="Times New Roman" w:hAnsi="Times New Roman"/>
          <w:sz w:val="24"/>
          <w:szCs w:val="24"/>
          <w:lang w:eastAsia="fr-FR"/>
        </w:rPr>
        <w:t>о препоръка на национални и европейски контролни и/или одитни органи и/или на база свои проверки Управляващият орган може да наложи финансови корекции във връзка с индивидуални или системни нередности, както и в случаите, когато това е предвидено в националното законодателство и в съответните насоки на ЕК.</w:t>
      </w:r>
    </w:p>
    <w:p w:rsidR="006C01A7" w:rsidRPr="00752EC7" w:rsidRDefault="00CF6FF5" w:rsidP="003B4153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Одобреният проект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документите по чл. 26, ал. 1 от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ЗУСЕФСУ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, в частта, определяща условията за изпълнение,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>Условията за съответствието на държавната помощ по проекта с правилата за групово освобождаване по реда на чл. 56б</w:t>
      </w:r>
      <w:r w:rsidR="00C4466E">
        <w:rPr>
          <w:rFonts w:ascii="Times New Roman" w:eastAsia="Times New Roman" w:hAnsi="Times New Roman"/>
          <w:sz w:val="24"/>
          <w:szCs w:val="24"/>
          <w:lang w:eastAsia="fr-FR"/>
        </w:rPr>
        <w:t xml:space="preserve">/ чл. 56в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ОРГО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са неразделна част от настоящия договор.</w:t>
      </w:r>
    </w:p>
    <w:p w:rsidR="003105E4" w:rsidRDefault="003105E4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D5093" w:rsidRDefault="001F557F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бите на действащото българско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 и законодателството на Европейския съюз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4400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005BC3" w:rsidRDefault="00005BC3" w:rsidP="005B5E2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005BC3" w:rsidRDefault="00005BC3" w:rsidP="005B5E2E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Договорът се изготви в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два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еднообразни екземпляра – по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един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всяка от страните.</w:t>
      </w:r>
    </w:p>
    <w:p w:rsidR="00005BC3" w:rsidRDefault="00005BC3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C54F34" w:rsidP="004711EC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</w:t>
      </w:r>
      <w:r w:rsidR="004711EC" w:rsidRPr="00C213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</w:t>
      </w:r>
      <w:r w:rsidR="004711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 w:rsidRPr="0033644E">
        <w:rPr>
          <w:rFonts w:ascii="Times New Roman" w:hAnsi="Times New Roman"/>
          <w:b/>
          <w:i/>
          <w:iCs/>
          <w:sz w:val="24"/>
          <w:szCs w:val="24"/>
        </w:rPr>
        <w:t xml:space="preserve">                             </w:t>
      </w:r>
    </w:p>
    <w:p w:rsidR="004711EC" w:rsidRPr="00F85C38" w:rsidRDefault="004711EC" w:rsidP="004711EC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Ръководител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на УО на </w:t>
      </w:r>
      <w:r w:rsidR="00C54F34">
        <w:rPr>
          <w:rFonts w:ascii="Times New Roman" w:hAnsi="Times New Roman"/>
          <w:i/>
          <w:iCs/>
          <w:sz w:val="24"/>
          <w:szCs w:val="24"/>
        </w:rPr>
        <w:t>ПТС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</w:t>
      </w:r>
    </w:p>
    <w:p w:rsidR="004711EC" w:rsidRPr="00F85C38" w:rsidRDefault="004711EC" w:rsidP="004711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11EC" w:rsidRDefault="004711EC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11EC" w:rsidRPr="005F2944" w:rsidRDefault="00C4466E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………………………….</w:t>
      </w:r>
    </w:p>
    <w:p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Началник на отдел „Финансово</w:t>
      </w:r>
    </w:p>
    <w:p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 xml:space="preserve">управление”, дирекция „Координация на </w:t>
      </w:r>
    </w:p>
    <w:p w:rsidR="004711EC" w:rsidRDefault="004711EC" w:rsidP="004711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програми и проекти”</w:t>
      </w:r>
    </w:p>
    <w:p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p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sectPr w:rsidR="00422E8E" w:rsidSect="00C82540">
      <w:headerReference w:type="default" r:id="rId10"/>
      <w:footerReference w:type="default" r:id="rId11"/>
      <w:pgSz w:w="11906" w:h="16838"/>
      <w:pgMar w:top="993" w:right="1417" w:bottom="1417" w:left="1417" w:header="708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B1D" w:rsidRDefault="00EE1B1D" w:rsidP="008854CF">
      <w:pPr>
        <w:spacing w:after="0" w:line="240" w:lineRule="auto"/>
      </w:pPr>
      <w:r>
        <w:separator/>
      </w:r>
    </w:p>
  </w:endnote>
  <w:endnote w:type="continuationSeparator" w:id="0">
    <w:p w:rsidR="00EE1B1D" w:rsidRDefault="00EE1B1D" w:rsidP="0088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C8F" w:rsidRDefault="00C82540" w:rsidP="009D0C8F">
    <w:pPr>
      <w:pStyle w:val="Footer"/>
      <w:pBdr>
        <w:top w:val="thinThickSmallGap" w:sz="24" w:space="0" w:color="622423"/>
      </w:pBdr>
      <w:spacing w:after="0"/>
      <w:jc w:val="both"/>
      <w:rPr>
        <w:rFonts w:ascii="Times New Roman" w:eastAsia="Times New Roman" w:hAnsi="Times New Roman"/>
        <w:sz w:val="20"/>
        <w:szCs w:val="20"/>
        <w:lang w:eastAsia="fr-FR"/>
      </w:rPr>
    </w:pPr>
    <w:r w:rsidRPr="00C82540">
      <w:rPr>
        <w:rFonts w:ascii="Times New Roman" w:eastAsia="Times New Roman" w:hAnsi="Times New Roman"/>
        <w:sz w:val="20"/>
        <w:szCs w:val="20"/>
        <w:lang w:eastAsia="fr-FR"/>
      </w:rPr>
      <w:t>П</w:t>
    </w:r>
    <w:r w:rsidR="009D0C8F">
      <w:rPr>
        <w:rFonts w:ascii="Times New Roman" w:eastAsia="Times New Roman" w:hAnsi="Times New Roman"/>
        <w:sz w:val="20"/>
        <w:szCs w:val="20"/>
        <w:lang w:eastAsia="fr-FR"/>
      </w:rPr>
      <w:t>роект №</w:t>
    </w:r>
    <w:r>
      <w:rPr>
        <w:rFonts w:ascii="Times New Roman" w:eastAsia="Times New Roman" w:hAnsi="Times New Roman"/>
        <w:sz w:val="20"/>
        <w:szCs w:val="20"/>
        <w:lang w:eastAsia="fr-FR"/>
      </w:rPr>
      <w:t xml:space="preserve">  </w:t>
    </w:r>
  </w:p>
  <w:p w:rsidR="00C82540" w:rsidRPr="00C82540" w:rsidRDefault="00C82540" w:rsidP="009D0C8F">
    <w:pPr>
      <w:pStyle w:val="Footer"/>
      <w:pBdr>
        <w:top w:val="thinThickSmallGap" w:sz="24" w:space="0" w:color="622423"/>
      </w:pBdr>
      <w:jc w:val="center"/>
      <w:rPr>
        <w:rFonts w:ascii="Times New Roman" w:eastAsia="Times New Roman" w:hAnsi="Times New Roman"/>
        <w:sz w:val="20"/>
        <w:szCs w:val="20"/>
        <w:lang w:eastAsia="fr-FR"/>
      </w:rPr>
    </w:pPr>
    <w:r>
      <w:rPr>
        <w:rFonts w:ascii="Times New Roman" w:hAnsi="Times New Roman"/>
        <w:sz w:val="20"/>
        <w:szCs w:val="20"/>
      </w:rPr>
      <w:t>с</w:t>
    </w:r>
    <w:r w:rsidRPr="00841CD4">
      <w:rPr>
        <w:rFonts w:ascii="Times New Roman" w:hAnsi="Times New Roman"/>
        <w:sz w:val="20"/>
        <w:szCs w:val="20"/>
      </w:rPr>
      <w:t xml:space="preserve">тр. 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PAGE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1E7AEE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  <w:r w:rsidRPr="00841CD4">
      <w:rPr>
        <w:rFonts w:ascii="Times New Roman" w:hAnsi="Times New Roman"/>
        <w:sz w:val="20"/>
        <w:szCs w:val="20"/>
      </w:rPr>
      <w:t>/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NUMPAGES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1E7AEE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</w:p>
  <w:p w:rsidR="00841CD4" w:rsidRPr="00841CD4" w:rsidRDefault="00841CD4" w:rsidP="00C82540">
    <w:pPr>
      <w:pStyle w:val="Footer"/>
      <w:pBdr>
        <w:top w:val="thinThickSmallGap" w:sz="24" w:space="0" w:color="622423"/>
      </w:pBdr>
      <w:tabs>
        <w:tab w:val="clear" w:pos="4536"/>
      </w:tabs>
      <w:spacing w:after="0" w:line="240" w:lineRule="auto"/>
      <w:rPr>
        <w:sz w:val="20"/>
        <w:szCs w:val="20"/>
      </w:rPr>
    </w:pPr>
    <w:r w:rsidRPr="00841CD4">
      <w:rPr>
        <w:rFonts w:ascii="Times New Roman" w:eastAsia="Times New Roman" w:hAnsi="Times New Roman"/>
      </w:rPr>
      <w:tab/>
    </w:r>
  </w:p>
  <w:p w:rsidR="00C82540" w:rsidRDefault="00C825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B1D" w:rsidRDefault="00EE1B1D" w:rsidP="008854CF">
      <w:pPr>
        <w:spacing w:after="0" w:line="240" w:lineRule="auto"/>
      </w:pPr>
      <w:r>
        <w:separator/>
      </w:r>
    </w:p>
  </w:footnote>
  <w:footnote w:type="continuationSeparator" w:id="0">
    <w:p w:rsidR="00EE1B1D" w:rsidRDefault="00EE1B1D" w:rsidP="008854CF">
      <w:pPr>
        <w:spacing w:after="0" w:line="240" w:lineRule="auto"/>
      </w:pPr>
      <w:r>
        <w:continuationSeparator/>
      </w:r>
    </w:p>
  </w:footnote>
  <w:footnote w:id="1">
    <w:p w:rsidR="003B4153" w:rsidRPr="003B4153" w:rsidRDefault="003B41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Закон за държавните помощи;</w:t>
      </w:r>
    </w:p>
  </w:footnote>
  <w:footnote w:id="2">
    <w:p w:rsidR="007467C1" w:rsidRPr="007467C1" w:rsidRDefault="007467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Договор за функциониране на Европейския съюз;</w:t>
      </w:r>
    </w:p>
  </w:footnote>
  <w:footnote w:id="3">
    <w:p w:rsidR="00B14D2A" w:rsidRPr="00B14D2A" w:rsidRDefault="00B14D2A" w:rsidP="00B14D2A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14D2A">
        <w:rPr>
          <w:lang w:val="bg-BG"/>
        </w:rPr>
        <w:t xml:space="preserve">Общ регламент за групово освобождаване (ОРГО) - </w:t>
      </w:r>
      <w:r w:rsidRPr="00B14D2A">
        <w:rPr>
          <w:b/>
          <w:lang w:val="bg-BG"/>
        </w:rPr>
        <w:t xml:space="preserve">Регламент (ЕС) № 651/2014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A56" w:rsidRDefault="004B5A56" w:rsidP="004B5A56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115B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70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3973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800717"/>
    <w:multiLevelType w:val="multilevel"/>
    <w:tmpl w:val="0D526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4" w15:restartNumberingAfterBreak="0">
    <w:nsid w:val="14925C87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674E39"/>
    <w:multiLevelType w:val="multilevel"/>
    <w:tmpl w:val="064C0F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0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8" w15:restartNumberingAfterBreak="0">
    <w:nsid w:val="64AC6B44"/>
    <w:multiLevelType w:val="multilevel"/>
    <w:tmpl w:val="2926F1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A9813DE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AD63F91"/>
    <w:multiLevelType w:val="multilevel"/>
    <w:tmpl w:val="BA72352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7D0C790E"/>
    <w:multiLevelType w:val="hybridMultilevel"/>
    <w:tmpl w:val="CAD0309E"/>
    <w:lvl w:ilvl="0" w:tplc="9BCA20F8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0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01AA"/>
    <w:rsid w:val="00005BC3"/>
    <w:rsid w:val="00042C99"/>
    <w:rsid w:val="000471FC"/>
    <w:rsid w:val="00047FE2"/>
    <w:rsid w:val="0006505F"/>
    <w:rsid w:val="00073F60"/>
    <w:rsid w:val="00074249"/>
    <w:rsid w:val="0007656F"/>
    <w:rsid w:val="000813EE"/>
    <w:rsid w:val="00082379"/>
    <w:rsid w:val="0008342D"/>
    <w:rsid w:val="00083E97"/>
    <w:rsid w:val="000A51C2"/>
    <w:rsid w:val="000A5463"/>
    <w:rsid w:val="000B3F52"/>
    <w:rsid w:val="000B57BB"/>
    <w:rsid w:val="000C4E97"/>
    <w:rsid w:val="000C608A"/>
    <w:rsid w:val="000E1842"/>
    <w:rsid w:val="000E7473"/>
    <w:rsid w:val="000F1D9E"/>
    <w:rsid w:val="00104BA1"/>
    <w:rsid w:val="001116A3"/>
    <w:rsid w:val="0012034B"/>
    <w:rsid w:val="00123C46"/>
    <w:rsid w:val="00123E22"/>
    <w:rsid w:val="00130C87"/>
    <w:rsid w:val="00137D85"/>
    <w:rsid w:val="00154285"/>
    <w:rsid w:val="00166A5D"/>
    <w:rsid w:val="001676E7"/>
    <w:rsid w:val="00172D04"/>
    <w:rsid w:val="00174332"/>
    <w:rsid w:val="00181D09"/>
    <w:rsid w:val="0018291D"/>
    <w:rsid w:val="00184C39"/>
    <w:rsid w:val="001B761A"/>
    <w:rsid w:val="001C293A"/>
    <w:rsid w:val="001C64C1"/>
    <w:rsid w:val="001D091A"/>
    <w:rsid w:val="001D2A6D"/>
    <w:rsid w:val="001D7D8A"/>
    <w:rsid w:val="001E0E9C"/>
    <w:rsid w:val="001E2768"/>
    <w:rsid w:val="001E74BC"/>
    <w:rsid w:val="001E7AEE"/>
    <w:rsid w:val="001F557F"/>
    <w:rsid w:val="00203DF1"/>
    <w:rsid w:val="00214D8C"/>
    <w:rsid w:val="00216D39"/>
    <w:rsid w:val="00233EBA"/>
    <w:rsid w:val="00234908"/>
    <w:rsid w:val="002418A6"/>
    <w:rsid w:val="002424EA"/>
    <w:rsid w:val="0025088A"/>
    <w:rsid w:val="00252DBA"/>
    <w:rsid w:val="00254F5E"/>
    <w:rsid w:val="00256E14"/>
    <w:rsid w:val="00261C95"/>
    <w:rsid w:val="00272925"/>
    <w:rsid w:val="002822F6"/>
    <w:rsid w:val="0028551E"/>
    <w:rsid w:val="002855F9"/>
    <w:rsid w:val="002902E7"/>
    <w:rsid w:val="002966BE"/>
    <w:rsid w:val="002A3E0C"/>
    <w:rsid w:val="002B1ECA"/>
    <w:rsid w:val="002B6FB4"/>
    <w:rsid w:val="002C2491"/>
    <w:rsid w:val="002C2986"/>
    <w:rsid w:val="002C5E60"/>
    <w:rsid w:val="002E570D"/>
    <w:rsid w:val="002E5F3A"/>
    <w:rsid w:val="002F2F1E"/>
    <w:rsid w:val="00303FBF"/>
    <w:rsid w:val="003046FC"/>
    <w:rsid w:val="0030797B"/>
    <w:rsid w:val="003105E4"/>
    <w:rsid w:val="00311E50"/>
    <w:rsid w:val="00312B1A"/>
    <w:rsid w:val="003142FD"/>
    <w:rsid w:val="0032598E"/>
    <w:rsid w:val="00332AC6"/>
    <w:rsid w:val="00333F5C"/>
    <w:rsid w:val="00335AF7"/>
    <w:rsid w:val="003377E8"/>
    <w:rsid w:val="0037445D"/>
    <w:rsid w:val="003804BB"/>
    <w:rsid w:val="003814C1"/>
    <w:rsid w:val="00381845"/>
    <w:rsid w:val="003875C1"/>
    <w:rsid w:val="00396ED9"/>
    <w:rsid w:val="003A2466"/>
    <w:rsid w:val="003A2CC1"/>
    <w:rsid w:val="003B4153"/>
    <w:rsid w:val="003B7462"/>
    <w:rsid w:val="003C1880"/>
    <w:rsid w:val="003D0B46"/>
    <w:rsid w:val="003E6D69"/>
    <w:rsid w:val="003F3625"/>
    <w:rsid w:val="003F523A"/>
    <w:rsid w:val="004023B1"/>
    <w:rsid w:val="00415973"/>
    <w:rsid w:val="00422E8E"/>
    <w:rsid w:val="004311B5"/>
    <w:rsid w:val="0043628A"/>
    <w:rsid w:val="004400F8"/>
    <w:rsid w:val="004415C2"/>
    <w:rsid w:val="00463028"/>
    <w:rsid w:val="00463785"/>
    <w:rsid w:val="00464DD0"/>
    <w:rsid w:val="004667CF"/>
    <w:rsid w:val="004711EC"/>
    <w:rsid w:val="0047318A"/>
    <w:rsid w:val="00480731"/>
    <w:rsid w:val="00487E8D"/>
    <w:rsid w:val="004A4B80"/>
    <w:rsid w:val="004B244F"/>
    <w:rsid w:val="004B5A56"/>
    <w:rsid w:val="004B5BFE"/>
    <w:rsid w:val="004C1F28"/>
    <w:rsid w:val="004D327B"/>
    <w:rsid w:val="004D5093"/>
    <w:rsid w:val="004D5E42"/>
    <w:rsid w:val="004D7464"/>
    <w:rsid w:val="004E636A"/>
    <w:rsid w:val="004F3529"/>
    <w:rsid w:val="00507EA0"/>
    <w:rsid w:val="005160E4"/>
    <w:rsid w:val="005332F5"/>
    <w:rsid w:val="00534F2F"/>
    <w:rsid w:val="005353FE"/>
    <w:rsid w:val="00537AFA"/>
    <w:rsid w:val="005404C7"/>
    <w:rsid w:val="00540743"/>
    <w:rsid w:val="00542660"/>
    <w:rsid w:val="00542753"/>
    <w:rsid w:val="00546C81"/>
    <w:rsid w:val="0055196B"/>
    <w:rsid w:val="005523E8"/>
    <w:rsid w:val="0055392D"/>
    <w:rsid w:val="00560E70"/>
    <w:rsid w:val="00570334"/>
    <w:rsid w:val="00574B2C"/>
    <w:rsid w:val="00587B12"/>
    <w:rsid w:val="0059716F"/>
    <w:rsid w:val="005A308E"/>
    <w:rsid w:val="005B0076"/>
    <w:rsid w:val="005B0430"/>
    <w:rsid w:val="005B5E2E"/>
    <w:rsid w:val="005D25DA"/>
    <w:rsid w:val="005E0D0C"/>
    <w:rsid w:val="005E24EF"/>
    <w:rsid w:val="005E46B5"/>
    <w:rsid w:val="005E7A1E"/>
    <w:rsid w:val="005F2944"/>
    <w:rsid w:val="00604A93"/>
    <w:rsid w:val="00605054"/>
    <w:rsid w:val="0063026E"/>
    <w:rsid w:val="006400A6"/>
    <w:rsid w:val="00641076"/>
    <w:rsid w:val="0064656A"/>
    <w:rsid w:val="00660875"/>
    <w:rsid w:val="006629FC"/>
    <w:rsid w:val="00670864"/>
    <w:rsid w:val="00673EAA"/>
    <w:rsid w:val="00675B0C"/>
    <w:rsid w:val="006801F3"/>
    <w:rsid w:val="0068782D"/>
    <w:rsid w:val="00691F90"/>
    <w:rsid w:val="00694B92"/>
    <w:rsid w:val="006A5135"/>
    <w:rsid w:val="006C01A7"/>
    <w:rsid w:val="006C6055"/>
    <w:rsid w:val="006C6DA4"/>
    <w:rsid w:val="006D4ACF"/>
    <w:rsid w:val="006D62C8"/>
    <w:rsid w:val="006D6F94"/>
    <w:rsid w:val="006E061D"/>
    <w:rsid w:val="006E6CBE"/>
    <w:rsid w:val="006E6F81"/>
    <w:rsid w:val="006F03C7"/>
    <w:rsid w:val="006F2258"/>
    <w:rsid w:val="00712B4A"/>
    <w:rsid w:val="00721075"/>
    <w:rsid w:val="00724026"/>
    <w:rsid w:val="00734B7F"/>
    <w:rsid w:val="00745F50"/>
    <w:rsid w:val="007467C1"/>
    <w:rsid w:val="00752EC7"/>
    <w:rsid w:val="00763479"/>
    <w:rsid w:val="007654F4"/>
    <w:rsid w:val="00775EBC"/>
    <w:rsid w:val="0078105E"/>
    <w:rsid w:val="00781D51"/>
    <w:rsid w:val="0078430D"/>
    <w:rsid w:val="00795554"/>
    <w:rsid w:val="007A014C"/>
    <w:rsid w:val="007A4646"/>
    <w:rsid w:val="007A4E55"/>
    <w:rsid w:val="007B641A"/>
    <w:rsid w:val="007C227E"/>
    <w:rsid w:val="007C2D70"/>
    <w:rsid w:val="007C2E4E"/>
    <w:rsid w:val="007C4B2E"/>
    <w:rsid w:val="007C4F3E"/>
    <w:rsid w:val="007C682D"/>
    <w:rsid w:val="007D33E3"/>
    <w:rsid w:val="007E5363"/>
    <w:rsid w:val="008009E5"/>
    <w:rsid w:val="00807B15"/>
    <w:rsid w:val="0081023C"/>
    <w:rsid w:val="00810506"/>
    <w:rsid w:val="00821E5D"/>
    <w:rsid w:val="00836375"/>
    <w:rsid w:val="008372E1"/>
    <w:rsid w:val="00841CD4"/>
    <w:rsid w:val="008438EA"/>
    <w:rsid w:val="00854B99"/>
    <w:rsid w:val="00855122"/>
    <w:rsid w:val="00867A5E"/>
    <w:rsid w:val="008803ED"/>
    <w:rsid w:val="008854CF"/>
    <w:rsid w:val="0089207C"/>
    <w:rsid w:val="008D3E08"/>
    <w:rsid w:val="008D5564"/>
    <w:rsid w:val="008D7FC3"/>
    <w:rsid w:val="008E2DD1"/>
    <w:rsid w:val="008E73E0"/>
    <w:rsid w:val="0092093C"/>
    <w:rsid w:val="00926D36"/>
    <w:rsid w:val="0093288A"/>
    <w:rsid w:val="0094377F"/>
    <w:rsid w:val="00944B41"/>
    <w:rsid w:val="00950F04"/>
    <w:rsid w:val="00954537"/>
    <w:rsid w:val="00962672"/>
    <w:rsid w:val="0096613F"/>
    <w:rsid w:val="00966E3E"/>
    <w:rsid w:val="00974773"/>
    <w:rsid w:val="00982186"/>
    <w:rsid w:val="009933CC"/>
    <w:rsid w:val="009958A2"/>
    <w:rsid w:val="00996F35"/>
    <w:rsid w:val="00997D79"/>
    <w:rsid w:val="009A0C3F"/>
    <w:rsid w:val="009A7C1B"/>
    <w:rsid w:val="009B24A1"/>
    <w:rsid w:val="009C0C4A"/>
    <w:rsid w:val="009C4CB8"/>
    <w:rsid w:val="009D0C8F"/>
    <w:rsid w:val="009D131F"/>
    <w:rsid w:val="009D15CD"/>
    <w:rsid w:val="009E0DA7"/>
    <w:rsid w:val="009F2277"/>
    <w:rsid w:val="009F2AAB"/>
    <w:rsid w:val="00A0633A"/>
    <w:rsid w:val="00A10F40"/>
    <w:rsid w:val="00A1693E"/>
    <w:rsid w:val="00A219FB"/>
    <w:rsid w:val="00A33620"/>
    <w:rsid w:val="00A3403E"/>
    <w:rsid w:val="00A41BBF"/>
    <w:rsid w:val="00A50AB4"/>
    <w:rsid w:val="00A80774"/>
    <w:rsid w:val="00A9399D"/>
    <w:rsid w:val="00A93EDC"/>
    <w:rsid w:val="00A9632C"/>
    <w:rsid w:val="00AA6371"/>
    <w:rsid w:val="00AC09D6"/>
    <w:rsid w:val="00AE285F"/>
    <w:rsid w:val="00AF615E"/>
    <w:rsid w:val="00B0459D"/>
    <w:rsid w:val="00B0729F"/>
    <w:rsid w:val="00B14D2A"/>
    <w:rsid w:val="00B17186"/>
    <w:rsid w:val="00B172C7"/>
    <w:rsid w:val="00B20E55"/>
    <w:rsid w:val="00B22E04"/>
    <w:rsid w:val="00B24361"/>
    <w:rsid w:val="00B24983"/>
    <w:rsid w:val="00B37DB1"/>
    <w:rsid w:val="00B83CB8"/>
    <w:rsid w:val="00B85707"/>
    <w:rsid w:val="00B90758"/>
    <w:rsid w:val="00B918F8"/>
    <w:rsid w:val="00B95BED"/>
    <w:rsid w:val="00BA3006"/>
    <w:rsid w:val="00BB199B"/>
    <w:rsid w:val="00BB3A1E"/>
    <w:rsid w:val="00BB7A55"/>
    <w:rsid w:val="00BC1F16"/>
    <w:rsid w:val="00BC2115"/>
    <w:rsid w:val="00BC2EF3"/>
    <w:rsid w:val="00BC6281"/>
    <w:rsid w:val="00BF1D2D"/>
    <w:rsid w:val="00BF396B"/>
    <w:rsid w:val="00C066A5"/>
    <w:rsid w:val="00C1066F"/>
    <w:rsid w:val="00C1581A"/>
    <w:rsid w:val="00C226F7"/>
    <w:rsid w:val="00C273F3"/>
    <w:rsid w:val="00C30B1C"/>
    <w:rsid w:val="00C323AB"/>
    <w:rsid w:val="00C365F4"/>
    <w:rsid w:val="00C42515"/>
    <w:rsid w:val="00C4466E"/>
    <w:rsid w:val="00C53CA8"/>
    <w:rsid w:val="00C54F34"/>
    <w:rsid w:val="00C55E58"/>
    <w:rsid w:val="00C61651"/>
    <w:rsid w:val="00C63006"/>
    <w:rsid w:val="00C650B8"/>
    <w:rsid w:val="00C81A5B"/>
    <w:rsid w:val="00C82540"/>
    <w:rsid w:val="00C82F91"/>
    <w:rsid w:val="00C902EF"/>
    <w:rsid w:val="00CA04C6"/>
    <w:rsid w:val="00CA139F"/>
    <w:rsid w:val="00CA3688"/>
    <w:rsid w:val="00CB112E"/>
    <w:rsid w:val="00CB3345"/>
    <w:rsid w:val="00CB3672"/>
    <w:rsid w:val="00CC1ED7"/>
    <w:rsid w:val="00CC7AD2"/>
    <w:rsid w:val="00CD28DE"/>
    <w:rsid w:val="00CD3566"/>
    <w:rsid w:val="00CD620D"/>
    <w:rsid w:val="00CE23E5"/>
    <w:rsid w:val="00CF6FF5"/>
    <w:rsid w:val="00D02AC6"/>
    <w:rsid w:val="00D02E78"/>
    <w:rsid w:val="00D0376E"/>
    <w:rsid w:val="00D064CA"/>
    <w:rsid w:val="00D1024A"/>
    <w:rsid w:val="00D10376"/>
    <w:rsid w:val="00D13069"/>
    <w:rsid w:val="00D20F4D"/>
    <w:rsid w:val="00D32CA4"/>
    <w:rsid w:val="00D33F1F"/>
    <w:rsid w:val="00D40035"/>
    <w:rsid w:val="00D50235"/>
    <w:rsid w:val="00D658EF"/>
    <w:rsid w:val="00D7083B"/>
    <w:rsid w:val="00D76039"/>
    <w:rsid w:val="00DA441A"/>
    <w:rsid w:val="00DA4819"/>
    <w:rsid w:val="00DA59DB"/>
    <w:rsid w:val="00DC33D5"/>
    <w:rsid w:val="00DD0740"/>
    <w:rsid w:val="00DD7F0C"/>
    <w:rsid w:val="00DE04EB"/>
    <w:rsid w:val="00DE1F24"/>
    <w:rsid w:val="00DE6E51"/>
    <w:rsid w:val="00DF05F8"/>
    <w:rsid w:val="00DF0A21"/>
    <w:rsid w:val="00DF10EA"/>
    <w:rsid w:val="00DF78CB"/>
    <w:rsid w:val="00E01D72"/>
    <w:rsid w:val="00E25426"/>
    <w:rsid w:val="00E2682B"/>
    <w:rsid w:val="00E37532"/>
    <w:rsid w:val="00E44C61"/>
    <w:rsid w:val="00E46681"/>
    <w:rsid w:val="00E5070A"/>
    <w:rsid w:val="00E52AE2"/>
    <w:rsid w:val="00E539BB"/>
    <w:rsid w:val="00E56093"/>
    <w:rsid w:val="00E72251"/>
    <w:rsid w:val="00E73E0C"/>
    <w:rsid w:val="00E770B2"/>
    <w:rsid w:val="00E917C0"/>
    <w:rsid w:val="00E941E3"/>
    <w:rsid w:val="00E9481C"/>
    <w:rsid w:val="00E96FB6"/>
    <w:rsid w:val="00EA1CFA"/>
    <w:rsid w:val="00EA5EEA"/>
    <w:rsid w:val="00EB0D37"/>
    <w:rsid w:val="00EB7AD6"/>
    <w:rsid w:val="00EC3936"/>
    <w:rsid w:val="00EC556C"/>
    <w:rsid w:val="00ED49C0"/>
    <w:rsid w:val="00ED5CAB"/>
    <w:rsid w:val="00EE1B1D"/>
    <w:rsid w:val="00EF440B"/>
    <w:rsid w:val="00EF7A9A"/>
    <w:rsid w:val="00F155C6"/>
    <w:rsid w:val="00F23679"/>
    <w:rsid w:val="00F3636A"/>
    <w:rsid w:val="00F47F98"/>
    <w:rsid w:val="00F52ED6"/>
    <w:rsid w:val="00F655A0"/>
    <w:rsid w:val="00F703B9"/>
    <w:rsid w:val="00F71121"/>
    <w:rsid w:val="00F72110"/>
    <w:rsid w:val="00F74DFF"/>
    <w:rsid w:val="00F75D6B"/>
    <w:rsid w:val="00F76FB4"/>
    <w:rsid w:val="00F8018A"/>
    <w:rsid w:val="00F83303"/>
    <w:rsid w:val="00F83F4E"/>
    <w:rsid w:val="00F9653D"/>
    <w:rsid w:val="00FA260F"/>
    <w:rsid w:val="00FA5D56"/>
    <w:rsid w:val="00FA7035"/>
    <w:rsid w:val="00FB3E87"/>
    <w:rsid w:val="00FC33C1"/>
    <w:rsid w:val="00FC5BD7"/>
    <w:rsid w:val="00FD4E8C"/>
    <w:rsid w:val="00FD74A1"/>
    <w:rsid w:val="00FE08B7"/>
    <w:rsid w:val="00FE19F0"/>
    <w:rsid w:val="00FF2D7E"/>
    <w:rsid w:val="00F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D60A6D5"/>
  <w15:chartTrackingRefBased/>
  <w15:docId w15:val="{76850E3D-6D2A-452F-9043-274B0750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character" w:customStyle="1" w:styleId="classlbloperationalmap">
    <w:name w:val="classlbloperationalmap"/>
    <w:rsid w:val="002424EA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54C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54CF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rsid w:val="000A5463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FootnoteTextChar">
    <w:name w:val="Footnote Text Char"/>
    <w:link w:val="FootnoteText"/>
    <w:rsid w:val="000A5463"/>
    <w:rPr>
      <w:rFonts w:ascii="Times New Roman" w:eastAsia="Times New Roman" w:hAnsi="Times New Roman"/>
      <w:lang w:val="pl-PL" w:eastAsia="pl-PL"/>
    </w:rPr>
  </w:style>
  <w:style w:type="character" w:styleId="FootnoteReference">
    <w:name w:val="footnote reference"/>
    <w:rsid w:val="000A5463"/>
    <w:rPr>
      <w:vertAlign w:val="superscript"/>
    </w:rPr>
  </w:style>
  <w:style w:type="paragraph" w:customStyle="1" w:styleId="Pa1">
    <w:name w:val="Pa1"/>
    <w:basedOn w:val="Normal"/>
    <w:next w:val="Normal"/>
    <w:rsid w:val="001D2A6D"/>
    <w:pPr>
      <w:autoSpaceDE w:val="0"/>
      <w:autoSpaceDN w:val="0"/>
      <w:adjustRightInd w:val="0"/>
      <w:spacing w:after="0" w:line="241" w:lineRule="atLeast"/>
    </w:pPr>
    <w:rPr>
      <w:rFonts w:ascii="OWBUTZ+HelenBg-Regular" w:eastAsia="Times New Roman" w:hAnsi="OWBUTZ+HelenBg-Regular"/>
      <w:sz w:val="24"/>
      <w:szCs w:val="24"/>
      <w:lang w:eastAsia="bg-BG"/>
    </w:rPr>
  </w:style>
  <w:style w:type="paragraph" w:customStyle="1" w:styleId="CharCharChar1CharCharChar">
    <w:name w:val="Char Char Char1 Char Char Char"/>
    <w:basedOn w:val="Normal"/>
    <w:rsid w:val="004B5A5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M1">
    <w:name w:val="CM1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styleId="Emphasis">
    <w:name w:val="Emphasis"/>
    <w:uiPriority w:val="20"/>
    <w:qFormat/>
    <w:rsid w:val="00B14D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competition/sani2/index.g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eaid.minfin.bg/bg/page/4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D8F3-37A2-4855-AAA3-8783C43C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5344</TotalTime>
  <Pages>4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10075</CharactersWithSpaces>
  <SharedDoc>false</SharedDoc>
  <HLinks>
    <vt:vector size="36" baseType="variant">
      <vt:variant>
        <vt:i4>8257585</vt:i4>
      </vt:variant>
      <vt:variant>
        <vt:i4>15</vt:i4>
      </vt:variant>
      <vt:variant>
        <vt:i4>0</vt:i4>
      </vt:variant>
      <vt:variant>
        <vt:i4>5</vt:i4>
      </vt:variant>
      <vt:variant>
        <vt:lpwstr>https://stateaid.minfin.bg/bg/page/424</vt:lpwstr>
      </vt:variant>
      <vt:variant>
        <vt:lpwstr/>
      </vt:variant>
      <vt:variant>
        <vt:i4>131148</vt:i4>
      </vt:variant>
      <vt:variant>
        <vt:i4>12</vt:i4>
      </vt:variant>
      <vt:variant>
        <vt:i4>0</vt:i4>
      </vt:variant>
      <vt:variant>
        <vt:i4>5</vt:i4>
      </vt:variant>
      <vt:variant>
        <vt:lpwstr>apis://Base=NARH&amp;DocCode=5552018075&amp;Type=201/</vt:lpwstr>
      </vt:variant>
      <vt:variant>
        <vt:lpwstr/>
      </vt:variant>
      <vt:variant>
        <vt:i4>77</vt:i4>
      </vt:variant>
      <vt:variant>
        <vt:i4>9</vt:i4>
      </vt:variant>
      <vt:variant>
        <vt:i4>0</vt:i4>
      </vt:variant>
      <vt:variant>
        <vt:i4>5</vt:i4>
      </vt:variant>
      <vt:variant>
        <vt:lpwstr>apis://Base=NARH&amp;DocCode=5552018054&amp;Type=201/</vt:lpwstr>
      </vt:variant>
      <vt:variant>
        <vt:lpwstr/>
      </vt:variant>
      <vt:variant>
        <vt:i4>327755</vt:i4>
      </vt:variant>
      <vt:variant>
        <vt:i4>6</vt:i4>
      </vt:variant>
      <vt:variant>
        <vt:i4>0</vt:i4>
      </vt:variant>
      <vt:variant>
        <vt:i4>5</vt:i4>
      </vt:variant>
      <vt:variant>
        <vt:lpwstr>apis://Base=NARH&amp;DocCode=5552018002&amp;Type=201/</vt:lpwstr>
      </vt:variant>
      <vt:variant>
        <vt:lpwstr/>
      </vt:variant>
      <vt:variant>
        <vt:i4>786497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apis://Base=NARH&amp;DocCode=5552017068&amp;Type=201/</vt:lpwstr>
      </vt:variant>
      <vt:variant>
        <vt:lpwstr/>
      </vt:variant>
      <vt:variant>
        <vt:i4>589897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</dc:creator>
  <cp:keywords/>
  <cp:lastModifiedBy>Daniela Kalaydzhiyska-Ivanova</cp:lastModifiedBy>
  <cp:revision>15</cp:revision>
  <cp:lastPrinted>2020-09-25T07:59:00Z</cp:lastPrinted>
  <dcterms:created xsi:type="dcterms:W3CDTF">2023-07-28T14:18:00Z</dcterms:created>
  <dcterms:modified xsi:type="dcterms:W3CDTF">2025-08-21T09:06:00Z</dcterms:modified>
</cp:coreProperties>
</file>